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color w:val="000000"/>
        </w:rPr>
      </w:pPr>
    </w:p>
    <w:p>
      <w:pPr>
        <w:spacing w:line="360" w:lineRule="auto"/>
        <w:jc w:val="left"/>
        <w:rPr>
          <w:color w:val="000000"/>
        </w:rPr>
      </w:pPr>
    </w:p>
    <w:p>
      <w:pPr>
        <w:spacing w:line="360" w:lineRule="auto"/>
        <w:jc w:val="left"/>
        <w:rPr>
          <w:rFonts w:eastAsia="仿宋_GB2312"/>
          <w:b/>
          <w:color w:val="000000"/>
          <w:spacing w:val="-10"/>
          <w:sz w:val="30"/>
          <w:szCs w:val="32"/>
        </w:rPr>
      </w:pPr>
    </w:p>
    <w:p>
      <w:pPr>
        <w:spacing w:line="300" w:lineRule="auto"/>
        <w:jc w:val="center"/>
        <w:rPr>
          <w:rFonts w:ascii="楷体_GB2312" w:hAnsi="宋体" w:eastAsia="楷体_GB2312"/>
          <w:sz w:val="48"/>
          <w:szCs w:val="48"/>
        </w:rPr>
      </w:pPr>
      <w:r>
        <w:rPr>
          <w:rFonts w:hint="eastAsia" w:ascii="楷体_GB2312" w:hAnsi="宋体" w:eastAsia="楷体_GB2312"/>
          <w:sz w:val="48"/>
          <w:szCs w:val="48"/>
        </w:rPr>
        <w:t>广东东软学院</w:t>
      </w:r>
    </w:p>
    <w:p>
      <w:pPr>
        <w:spacing w:line="300" w:lineRule="auto"/>
        <w:jc w:val="center"/>
        <w:rPr>
          <w:rFonts w:ascii="楷体_GB2312" w:hAnsi="宋体" w:eastAsia="楷体_GB2312"/>
          <w:sz w:val="72"/>
          <w:szCs w:val="72"/>
        </w:rPr>
      </w:pPr>
    </w:p>
    <w:p>
      <w:pPr>
        <w:spacing w:line="300" w:lineRule="auto"/>
        <w:jc w:val="center"/>
        <w:rPr>
          <w:rFonts w:ascii="楷体_GB2312" w:hAnsi="宋体" w:eastAsia="楷体_GB2312"/>
          <w:sz w:val="72"/>
          <w:szCs w:val="72"/>
        </w:rPr>
      </w:pPr>
      <w:r>
        <w:rPr>
          <w:rFonts w:hint="eastAsia" w:ascii="楷体_GB2312" w:hAnsi="宋体" w:eastAsia="楷体_GB2312"/>
          <w:sz w:val="52"/>
          <w:szCs w:val="52"/>
          <w:lang w:val="en-US" w:eastAsia="zh-CN"/>
        </w:rPr>
        <w:t>数字</w:t>
      </w:r>
      <w:r>
        <w:rPr>
          <w:rFonts w:hint="eastAsia" w:ascii="楷体_GB2312" w:hAnsi="宋体" w:eastAsia="楷体_GB2312"/>
          <w:sz w:val="52"/>
          <w:szCs w:val="52"/>
        </w:rPr>
        <w:t>教材</w:t>
      </w:r>
      <w:r>
        <w:rPr>
          <w:rFonts w:hint="eastAsia" w:ascii="楷体_GB2312" w:hAnsi="宋体" w:eastAsia="楷体_GB2312"/>
          <w:sz w:val="52"/>
          <w:szCs w:val="52"/>
          <w:lang w:val="en-US" w:eastAsia="zh-CN"/>
        </w:rPr>
        <w:t>建设</w:t>
      </w:r>
      <w:r>
        <w:rPr>
          <w:rFonts w:hint="eastAsia" w:ascii="楷体_GB2312" w:hAnsi="宋体" w:eastAsia="楷体_GB2312"/>
          <w:sz w:val="52"/>
          <w:szCs w:val="52"/>
        </w:rPr>
        <w:t>立项申报书</w:t>
      </w:r>
    </w:p>
    <w:p>
      <w:pPr>
        <w:pStyle w:val="10"/>
        <w:spacing w:line="360" w:lineRule="auto"/>
        <w:rPr>
          <w:rFonts w:ascii="Times New Roman" w:hAnsi="Times New Roman" w:cs="Times New Roman"/>
          <w:color w:val="000000"/>
          <w:sz w:val="44"/>
          <w:szCs w:val="36"/>
          <w:u w:val="single"/>
        </w:rPr>
      </w:pP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pacing w:val="100"/>
          <w:sz w:val="32"/>
          <w:szCs w:val="32"/>
        </w:rPr>
      </w:pPr>
    </w:p>
    <w:p>
      <w:pPr>
        <w:pStyle w:val="10"/>
        <w:spacing w:before="156" w:beforeLines="50" w:line="480" w:lineRule="auto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教材名称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18"/>
          <w:u w:val="single"/>
        </w:rPr>
        <w:t xml:space="preserve">                               </w:t>
      </w:r>
    </w:p>
    <w:p>
      <w:pPr>
        <w:pStyle w:val="10"/>
        <w:spacing w:before="156" w:beforeLines="50" w:line="480" w:lineRule="auto"/>
        <w:ind w:firstLine="1280" w:firstLineChars="400"/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主编姓名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</w:t>
      </w:r>
    </w:p>
    <w:p>
      <w:pPr>
        <w:pStyle w:val="10"/>
        <w:spacing w:before="156" w:beforeLines="50" w:line="480" w:lineRule="auto"/>
        <w:ind w:firstLine="1280" w:firstLineChars="400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编姓名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</w:t>
      </w:r>
    </w:p>
    <w:p>
      <w:pPr>
        <w:pStyle w:val="10"/>
        <w:spacing w:before="156" w:beforeLines="50" w:line="480" w:lineRule="auto"/>
        <w:ind w:firstLine="1280" w:firstLineChars="400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lang w:val="en-US" w:eastAsia="zh-CN"/>
        </w:rPr>
        <w:t>盖章）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</w:p>
    <w:p>
      <w:pPr>
        <w:pStyle w:val="10"/>
        <w:spacing w:before="156" w:beforeLines="50" w:line="480" w:lineRule="auto"/>
        <w:ind w:firstLine="1280" w:firstLineChars="400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联系电话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</w:t>
      </w:r>
    </w:p>
    <w:p>
      <w:pPr>
        <w:pStyle w:val="10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10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10"/>
        <w:spacing w:before="0" w:beforeAutospacing="0" w:after="0" w:afterAutospacing="0" w:line="360" w:lineRule="auto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lang w:val="en-US" w:eastAsia="zh-CN"/>
        </w:rPr>
        <w:t>广东东软学院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</w:rPr>
        <w:t>教务部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lang w:val="en-US" w:eastAsia="zh-CN"/>
        </w:rPr>
        <w:t>制</w:t>
      </w:r>
    </w:p>
    <w:p>
      <w:pPr>
        <w:pStyle w:val="10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月</w:t>
      </w: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填写说明</w:t>
      </w: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在填表前请认真阅读《广东东软学院自编教材立项工作管理办法》；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请用黑色墨水钢笔或签字笔填写，字迹要端正，清楚（也可用打印机打印出来）；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填写内容应实事求是，言简意明；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表内空格不够时，可另附页填写，但页码要标清楚；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本表一式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eastAsia="仿宋_GB2312"/>
          <w:color w:val="000000"/>
          <w:sz w:val="28"/>
          <w:szCs w:val="28"/>
        </w:rPr>
        <w:t>份，经批准后，一份留主编所在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学院</w:t>
      </w:r>
      <w:r>
        <w:rPr>
          <w:rFonts w:hint="eastAsia" w:eastAsia="仿宋_GB2312"/>
          <w:color w:val="000000"/>
          <w:sz w:val="28"/>
          <w:szCs w:val="28"/>
        </w:rPr>
        <w:t>，一份交教务部保存。</w:t>
      </w:r>
    </w:p>
    <w:p>
      <w:pPr>
        <w:widowControl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br w:type="page"/>
      </w:r>
    </w:p>
    <w:tbl>
      <w:tblPr>
        <w:tblStyle w:val="11"/>
        <w:tblW w:w="8928" w:type="dxa"/>
        <w:tblInd w:w="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50"/>
        <w:gridCol w:w="612"/>
        <w:gridCol w:w="1506"/>
        <w:gridCol w:w="3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教材名称</w:t>
            </w:r>
          </w:p>
        </w:tc>
        <w:tc>
          <w:tcPr>
            <w:tcW w:w="7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80" w:beforeLines="0" w:afterLines="0" w:line="465" w:lineRule="auto"/>
              <w:ind w:left="483" w:right="474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适</w:t>
            </w:r>
          </w:p>
          <w:p>
            <w:pPr>
              <w:pStyle w:val="21"/>
              <w:kinsoku w:val="0"/>
              <w:overflowPunct w:val="0"/>
              <w:spacing w:before="180" w:beforeLines="0" w:afterLines="0" w:line="465" w:lineRule="auto"/>
              <w:ind w:left="483" w:right="474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用</w:t>
            </w:r>
          </w:p>
          <w:p>
            <w:pPr>
              <w:pStyle w:val="21"/>
              <w:kinsoku w:val="0"/>
              <w:overflowPunct w:val="0"/>
              <w:spacing w:before="180" w:beforeLines="0" w:afterLines="0" w:line="465" w:lineRule="auto"/>
              <w:ind w:left="483" w:right="474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范</w:t>
            </w:r>
          </w:p>
          <w:p>
            <w:pPr>
              <w:pStyle w:val="21"/>
              <w:kinsoku w:val="0"/>
              <w:overflowPunct w:val="0"/>
              <w:spacing w:before="180" w:beforeLines="0" w:afterLines="0" w:line="465" w:lineRule="auto"/>
              <w:ind w:left="483" w:right="474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围</w:t>
            </w:r>
          </w:p>
        </w:tc>
        <w:tc>
          <w:tcPr>
            <w:tcW w:w="7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left" w:pos="3705"/>
              </w:tabs>
              <w:kinsoku w:val="0"/>
              <w:overflowPunct w:val="0"/>
              <w:spacing w:before="1" w:beforeLines="0" w:afterLines="0" w:line="240" w:lineRule="auto"/>
              <w:ind w:left="374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基础课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专业课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37" w:beforeLines="0" w:afterLines="0" w:line="372" w:lineRule="auto"/>
              <w:ind w:left="3512" w:right="35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" w:beforeLines="0" w:afterLines="0" w:line="240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对应课程</w:t>
            </w:r>
          </w:p>
        </w:tc>
        <w:tc>
          <w:tcPr>
            <w:tcW w:w="5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37" w:beforeLines="0" w:afterLines="0" w:line="372" w:lineRule="auto"/>
              <w:ind w:left="3512" w:right="35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 w:line="240" w:lineRule="auto"/>
              <w:ind w:firstLine="472" w:firstLineChars="20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适用学科门类</w:t>
            </w:r>
          </w:p>
        </w:tc>
        <w:tc>
          <w:tcPr>
            <w:tcW w:w="5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37" w:beforeLines="0" w:afterLines="0" w:line="372" w:lineRule="auto"/>
              <w:ind w:left="3512" w:right="35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9"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" w:beforeLines="0" w:afterLines="0" w:line="240" w:lineRule="auto"/>
              <w:ind w:firstLine="472" w:firstLineChars="20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适用专业类</w:t>
            </w:r>
          </w:p>
        </w:tc>
        <w:tc>
          <w:tcPr>
            <w:tcW w:w="5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37" w:beforeLines="0" w:afterLines="0" w:line="372" w:lineRule="auto"/>
              <w:ind w:left="3512" w:right="35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7"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" w:beforeLines="0" w:afterLines="0" w:line="240" w:lineRule="auto"/>
              <w:ind w:firstLine="468" w:firstLineChars="20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适用专业</w:t>
            </w:r>
          </w:p>
        </w:tc>
        <w:tc>
          <w:tcPr>
            <w:tcW w:w="5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" w:beforeLines="0" w:afterLine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课程性质</w:t>
            </w:r>
          </w:p>
        </w:tc>
        <w:tc>
          <w:tcPr>
            <w:tcW w:w="7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left" w:pos="1300"/>
                <w:tab w:val="left" w:pos="2474"/>
              </w:tabs>
              <w:kinsoku w:val="0"/>
              <w:overflowPunct w:val="0"/>
              <w:spacing w:before="1" w:beforeLines="0" w:afterLines="0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必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限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" w:beforeLines="0" w:afterLines="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参考学时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99" w:beforeLines="0" w:afterLines="0" w:line="317" w:lineRule="exact"/>
              <w:ind w:left="268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估计字数</w:t>
            </w:r>
          </w:p>
          <w:p>
            <w:pPr>
              <w:pStyle w:val="21"/>
              <w:kinsoku w:val="0"/>
              <w:overflowPunct w:val="0"/>
              <w:spacing w:beforeLines="0" w:afterLines="0" w:line="317" w:lineRule="exact"/>
              <w:ind w:left="268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（千字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"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tabs>
                <w:tab w:val="left" w:pos="2036"/>
              </w:tabs>
              <w:kinsoku w:val="0"/>
              <w:overflowPunct w:val="0"/>
              <w:spacing w:beforeLines="0" w:afterLines="0"/>
              <w:ind w:left="742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</w:t>
            </w:r>
            <w:r>
              <w:rPr>
                <w:rFonts w:hint="default" w:ascii="Wingdings" w:hAnsi="Wingdings" w:eastAsia="Wingdings"/>
                <w:spacing w:val="-2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修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07" w:beforeLines="0" w:afterLines="0" w:line="232" w:lineRule="auto"/>
              <w:ind w:right="255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预计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出</w:t>
            </w:r>
          </w:p>
          <w:p>
            <w:pPr>
              <w:pStyle w:val="21"/>
              <w:kinsoku w:val="0"/>
              <w:overflowPunct w:val="0"/>
              <w:spacing w:before="107" w:beforeLines="0" w:afterLines="0" w:line="232" w:lineRule="auto"/>
              <w:ind w:right="255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版时间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06" w:beforeLines="0" w:afterLines="0" w:line="232" w:lineRule="auto"/>
              <w:ind w:left="949" w:right="98" w:hanging="84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课程入选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省级/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国家级一流本科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课程情况</w:t>
            </w:r>
          </w:p>
        </w:tc>
        <w:tc>
          <w:tcPr>
            <w:tcW w:w="6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注：“适用范围”栏内的学科门类、专业类、专业以教育部颁布的专业目录为准；</w:t>
      </w:r>
    </w:p>
    <w:p>
      <w:pP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br w:type="page"/>
      </w:r>
    </w:p>
    <w:tbl>
      <w:tblPr>
        <w:tblStyle w:val="11"/>
        <w:tblW w:w="0" w:type="auto"/>
        <w:tblInd w:w="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9"/>
        <w:gridCol w:w="431"/>
        <w:gridCol w:w="900"/>
        <w:gridCol w:w="180"/>
        <w:gridCol w:w="1080"/>
        <w:gridCol w:w="1576"/>
        <w:gridCol w:w="1304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7"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" w:beforeLines="0" w:afterLines="0"/>
              <w:ind w:left="23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9"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ind w:left="23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0"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ind w:left="23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9"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/>
              <w:ind w:left="23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16" w:beforeLines="0" w:afterLines="0"/>
              <w:ind w:right="108"/>
              <w:jc w:val="both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16" w:beforeLines="0" w:afterLines="0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16" w:beforeLines="0" w:afterLine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年月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87" w:beforeLines="0" w:afterLines="0"/>
              <w:ind w:right="108"/>
              <w:jc w:val="right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39" w:beforeLines="0" w:afterLines="0" w:line="232" w:lineRule="auto"/>
              <w:ind w:left="172" w:right="160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87" w:beforeLines="0" w:afterLines="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个人简介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7" w:beforeLines="0" w:afterLines="0"/>
              <w:ind w:left="14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主要教学经历（授课名称、授课对象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授课学时等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18" w:beforeLines="0" w:afterLines="0"/>
              <w:ind w:left="14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主要科研经历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19" w:beforeLines="0" w:afterLines="0"/>
              <w:ind w:left="14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曾经编写过哪些教材（教材名称、出版时间、字数、出版社、获奖情况等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4"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Lines="0" w:afterLines="0" w:line="465" w:lineRule="auto"/>
              <w:ind w:left="239" w:right="228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参编人员情况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388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208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388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3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905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50" w:beforeLines="0" w:afterLines="0"/>
              <w:ind w:left="560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kinsoku w:val="0"/>
        <w:overflowPunct w:val="0"/>
        <w:spacing w:before="7"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1141095</wp:posOffset>
                </wp:positionV>
                <wp:extent cx="5969000" cy="8668385"/>
                <wp:effectExtent l="1905" t="1905" r="10795" b="1651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0" cy="8668385"/>
                          <a:chOff x="1538" y="1752"/>
                          <a:chExt cx="8830" cy="13546"/>
                        </a:xfrm>
                      </wpg:grpSpPr>
                      <wps:wsp>
                        <wps:cNvPr id="61" name="任意多边形 61"/>
                        <wps:cNvSpPr/>
                        <wps:spPr>
                          <a:xfrm>
                            <a:off x="1538" y="1752"/>
                            <a:ext cx="8830" cy="135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30" h="13546">
                                <a:moveTo>
                                  <a:pt x="0" y="4"/>
                                </a:moveTo>
                                <a:lnTo>
                                  <a:pt x="8829" y="4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任意多边形 62"/>
                        <wps:cNvSpPr/>
                        <wps:spPr>
                          <a:xfrm>
                            <a:off x="1538" y="1752"/>
                            <a:ext cx="8830" cy="135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30" h="13546">
                                <a:moveTo>
                                  <a:pt x="0" y="4762"/>
                                </a:moveTo>
                                <a:lnTo>
                                  <a:pt x="8829" y="4762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任意多边形 63"/>
                        <wps:cNvSpPr/>
                        <wps:spPr>
                          <a:xfrm>
                            <a:off x="1538" y="1752"/>
                            <a:ext cx="8830" cy="135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30" h="13546">
                                <a:moveTo>
                                  <a:pt x="0" y="13545"/>
                                </a:moveTo>
                                <a:lnTo>
                                  <a:pt x="8829" y="13545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任意多边形 64"/>
                        <wps:cNvSpPr/>
                        <wps:spPr>
                          <a:xfrm>
                            <a:off x="1538" y="1752"/>
                            <a:ext cx="8830" cy="135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30" h="13546">
                                <a:moveTo>
                                  <a:pt x="4" y="0"/>
                                </a:moveTo>
                                <a:lnTo>
                                  <a:pt x="4" y="13541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任意多边形 65"/>
                        <wps:cNvSpPr/>
                        <wps:spPr>
                          <a:xfrm>
                            <a:off x="1538" y="1752"/>
                            <a:ext cx="8830" cy="135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30" h="13546">
                                <a:moveTo>
                                  <a:pt x="8824" y="0"/>
                                </a:moveTo>
                                <a:lnTo>
                                  <a:pt x="8824" y="13541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4pt;margin-top:89.85pt;height:682.55pt;width:470pt;mso-position-horizontal-relative:page;mso-position-vertical-relative:page;z-index:-251657216;mso-width-relative:page;mso-height-relative:page;" coordorigin="1538,1752" coordsize="8830,13546" o:gfxdata="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Ky4qanbAAAADQEAAA8AAAAAAAAAAQAgAAAAIgAA&#10;AGRycy9kb3ducmV2LnhtbFBLAQIUABQAAAAIAIdO4kCpwwtxIgMAALsQAAAOAAAAAAAAAAEAIAAA&#10;ACoBAABkcnMvZTJvRG9jLnhtbFBLBQYAAAAABgAGAFkBAAC+BgAAAAA=&#10;">
                <o:lock v:ext="edit" aspectratio="f"/>
                <v:shape id="_x0000_s1026" o:spid="_x0000_s1026" o:spt="100" style="position:absolute;left:1538;top:1752;height:13546;width:8830;" filled="f" stroked="t" coordsize="8830,13546" o:gfxdata="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KESivQAA&#10;ANsAAAAPAAAAAAAAAAEAIAAAACIAAABkcnMvZG93bnJldi54bWxQSwECFAAUAAAACACHTuJAMy8F&#10;njsAAAA5AAAAEAAAAAAAAAABACAAAAAMAQAAZHJzL3NoYXBleG1sLnhtbFBLBQYAAAAABgAGAFsB&#10;AAC2AwAAAAA=&#10;" path="m0,4l8829,4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100" style="position:absolute;left:1538;top:1752;height:13546;width:8830;" filled="f" stroked="t" coordsize="8830,13546" o:gfxdata="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+trVvQAA&#10;ANsAAAAPAAAAAAAAAAEAIAAAACIAAABkcnMvZG93bnJldi54bWxQSwECFAAUAAAACACHTuJAMy8F&#10;njsAAAA5AAAAEAAAAAAAAAABACAAAAAMAQAAZHJzL3NoYXBleG1sLnhtbFBLBQYAAAAABgAGAFsB&#10;AAC2AwAAAAA=&#10;" path="m0,4762l8829,4762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100" style="position:absolute;left:1538;top:1752;height:13546;width:8830;" filled="f" stroked="t" coordsize="8830,13546" o:gfxdata="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2f06/&#10;AAAA2wAAAA8AAAAAAAAAAQAgAAAAIgAAAGRycy9kb3ducmV2LnhtbFBLAQIUABQAAAAIAIdO4kAz&#10;LwWeOwAAADkAAAAQAAAAAAAAAAEAIAAAAA4BAABkcnMvc2hhcGV4bWwueG1sUEsFBgAAAAAGAAYA&#10;WwEAALgDAAAAAA==&#10;" path="m0,13545l8829,13545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100" style="position:absolute;left:1538;top:1752;height:13546;width:8830;" filled="f" stroked="t" coordsize="8830,13546" o:gfxdata="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X+c6vQAA&#10;ANsAAAAPAAAAAAAAAAEAIAAAACIAAABkcnMvZG93bnJldi54bWxQSwECFAAUAAAACACHTuJAMy8F&#10;njsAAAA5AAAAEAAAAAAAAAABACAAAAAMAQAAZHJzL3NoYXBleG1sLnhtbFBLBQYAAAAABgAGAFsB&#10;AAC2AwAAAAA=&#10;" path="m4,0l4,13541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100" style="position:absolute;left:1538;top:1752;height:13546;width:8830;" filled="f" stroked="t" coordsize="8830,13546" o:gfxdata="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NCob4A&#10;AADbAAAADwAAAAAAAAABACAAAAAiAAAAZHJzL2Rvd25yZXYueG1sUEsBAhQAFAAAAAgAh07iQDMv&#10;BZ47AAAAOQAAABAAAAAAAAAAAQAgAAAADQEAAGRycy9zaGFwZXhtbC54bWxQSwUGAAAAAAYABgBb&#10;AQAAtwMAAAAA&#10;" path="m8824,0l8824,13541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numPr>
          <w:ilvl w:val="0"/>
          <w:numId w:val="2"/>
        </w:numPr>
        <w:kinsoku w:val="0"/>
        <w:overflowPunct w:val="0"/>
        <w:spacing w:before="51" w:beforeLines="0" w:afterLines="0" w:line="398" w:lineRule="auto"/>
        <w:ind w:left="308" w:right="166"/>
        <w:jc w:val="both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申报依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据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</w:rPr>
        <w:t>（1.教材历史优势；2.本教材对应课程在培养方案中的位置、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作用；3.教材研究与教学改革的基础 4.</w:t>
      </w:r>
      <w:r>
        <w:rPr>
          <w:rFonts w:hint="eastAsia" w:ascii="宋体" w:hAnsi="宋体" w:eastAsia="宋体" w:cs="宋体"/>
          <w:color w:val="FF0000"/>
          <w:spacing w:val="-11"/>
          <w:sz w:val="24"/>
          <w:szCs w:val="24"/>
        </w:rPr>
        <w:t>已积累的数字资源类型及数量。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</w:t>
      </w: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 w:line="398" w:lineRule="auto"/>
        <w:ind w:left="239" w:leftChars="114" w:right="305" w:firstLine="0" w:firstLineChars="0"/>
        <w:jc w:val="both"/>
        <w:rPr>
          <w:rFonts w:hint="eastAsia" w:ascii="宋体" w:hAnsi="宋体" w:eastAsia="宋体" w:cs="宋体"/>
          <w:color w:val="FF0000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二、教材内容简介与建设方案</w:t>
      </w:r>
      <w:r>
        <w:rPr>
          <w:rFonts w:hint="eastAsia" w:ascii="宋体" w:hAnsi="宋体" w:eastAsia="宋体" w:cs="宋体"/>
          <w:color w:val="FF0000"/>
          <w:spacing w:val="-2"/>
          <w:sz w:val="24"/>
          <w:szCs w:val="24"/>
        </w:rPr>
        <w:t>（1.列出编写提纲；2.提交内容样章；3.列出数字资源与知识点的对应关系，明确资源类型及大概体量。篇幅受限</w:t>
      </w:r>
      <w:r>
        <w:rPr>
          <w:rFonts w:hint="eastAsia" w:ascii="宋体" w:hAnsi="宋体" w:eastAsia="宋体" w:cs="宋体"/>
          <w:color w:val="FF0000"/>
          <w:spacing w:val="-18"/>
          <w:sz w:val="24"/>
          <w:szCs w:val="24"/>
        </w:rPr>
        <w:t>可以附件形式提供。</w:t>
      </w:r>
      <w:r>
        <w:rPr>
          <w:rFonts w:hint="eastAsia" w:ascii="宋体" w:hAnsi="宋体" w:eastAsia="宋体" w:cs="宋体"/>
          <w:color w:val="FF0000"/>
          <w:spacing w:val="-2"/>
          <w:sz w:val="24"/>
          <w:szCs w:val="24"/>
        </w:rPr>
        <w:t>）</w:t>
      </w:r>
    </w:p>
    <w:p>
      <w:pPr>
        <w:pStyle w:val="2"/>
        <w:kinsoku w:val="0"/>
        <w:overflowPunct w:val="0"/>
        <w:spacing w:beforeLines="0" w:afterLines="0" w:line="398" w:lineRule="auto"/>
        <w:ind w:left="308" w:right="305"/>
        <w:jc w:val="both"/>
        <w:rPr>
          <w:rFonts w:hint="eastAsia" w:ascii="宋体" w:hAnsi="宋体" w:eastAsia="宋体" w:cs="宋体"/>
          <w:color w:val="FF0000"/>
          <w:spacing w:val="-2"/>
          <w:sz w:val="24"/>
          <w:szCs w:val="24"/>
        </w:rPr>
        <w:sectPr>
          <w:pgSz w:w="11910" w:h="16840"/>
          <w:pgMar w:top="1740" w:right="1240" w:bottom="280" w:left="1240" w:header="720" w:footer="720" w:gutter="0"/>
          <w:lnNumType w:countBy="0" w:distance="360"/>
          <w:cols w:space="720" w:num="1"/>
        </w:sectPr>
      </w:pPr>
    </w:p>
    <w:tbl>
      <w:tblPr>
        <w:tblStyle w:val="11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</w:trPr>
        <w:tc>
          <w:tcPr>
            <w:tcW w:w="9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28" w:beforeLines="0" w:afterLines="0"/>
              <w:ind w:left="14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三、工作安排及进度（建设任务分工及时间表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29" w:beforeLines="0" w:afterLines="0"/>
              <w:ind w:left="22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大纲编写完成时间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28" w:beforeLines="0" w:afterLines="0" w:line="351" w:lineRule="exact"/>
              <w:ind w:left="22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书稿编写完成时间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29" w:beforeLines="0" w:afterLines="0"/>
              <w:ind w:left="22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线上资源完成时间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="129" w:beforeLines="0" w:afterLines="0"/>
              <w:ind w:left="782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出版时间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四、教材负责人承诺</w:t>
            </w:r>
          </w:p>
          <w:p>
            <w:pPr>
              <w:pStyle w:val="21"/>
              <w:kinsoku w:val="0"/>
              <w:overflowPunct w:val="0"/>
              <w:spacing w:before="248" w:beforeLines="0" w:afterLines="0" w:line="398" w:lineRule="auto"/>
              <w:ind w:left="14" w:right="4" w:firstLine="559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本人将按照申请书的任务计划，组织好编写团队，按时保质保量完成教材编写及出版任务。</w:t>
            </w:r>
          </w:p>
          <w:p>
            <w:pPr>
              <w:pStyle w:val="21"/>
              <w:kinsoku w:val="0"/>
              <w:overflowPunct w:val="0"/>
              <w:spacing w:before="3" w:beforeLines="0" w:afterLines="0"/>
              <w:ind w:left="551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3" w:beforeLines="0" w:afterLines="0"/>
              <w:ind w:left="551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签字：</w:t>
            </w:r>
          </w:p>
          <w:p>
            <w:pPr>
              <w:pStyle w:val="21"/>
              <w:tabs>
                <w:tab w:val="left" w:pos="839"/>
                <w:tab w:val="left" w:pos="1679"/>
              </w:tabs>
              <w:kinsoku w:val="0"/>
              <w:overflowPunct w:val="0"/>
              <w:spacing w:before="249" w:beforeLines="0" w:afterLines="0"/>
              <w:ind w:right="352"/>
              <w:jc w:val="righ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pStyle w:val="21"/>
        <w:kinsoku w:val="0"/>
        <w:overflowPunct w:val="0"/>
        <w:spacing w:before="130" w:beforeLines="0" w:afterLines="0"/>
        <w:rPr>
          <w:rFonts w:hint="eastAsia" w:ascii="宋体" w:hAnsi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br w:type="page"/>
      </w:r>
    </w:p>
    <w:tbl>
      <w:tblPr>
        <w:tblStyle w:val="11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五、系部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研究讨论意见：</w:t>
            </w: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                            系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主任签名：</w:t>
            </w: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right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righ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5" w:hRule="atLeast"/>
        </w:trPr>
        <w:tc>
          <w:tcPr>
            <w:tcW w:w="9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六、学院评审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意见：</w:t>
            </w: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                            学院领导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签名：</w:t>
            </w: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right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right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单位公章）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七、学校专家组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意见：</w:t>
            </w: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/>
              <w:jc w:val="right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pStyle w:val="21"/>
              <w:kinsoku w:val="0"/>
              <w:overflowPunct w:val="0"/>
              <w:spacing w:before="130" w:beforeLines="0" w:afterLines="0"/>
              <w:ind w:left="14" w:leftChars="0"/>
              <w:jc w:val="righ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3ECC8"/>
    <w:multiLevelType w:val="singleLevel"/>
    <w:tmpl w:val="E733EC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DhkZDFlODY3ODBkMzIwMjVlM2E4MzU1ZmM0ZTAifQ=="/>
  </w:docVars>
  <w:rsids>
    <w:rsidRoot w:val="00CD1801"/>
    <w:rsid w:val="000F7666"/>
    <w:rsid w:val="001330CB"/>
    <w:rsid w:val="0014649B"/>
    <w:rsid w:val="001876F4"/>
    <w:rsid w:val="00194ABC"/>
    <w:rsid w:val="0019603D"/>
    <w:rsid w:val="001C1E6D"/>
    <w:rsid w:val="001E6CF0"/>
    <w:rsid w:val="001F743D"/>
    <w:rsid w:val="00275F72"/>
    <w:rsid w:val="00277E80"/>
    <w:rsid w:val="00281182"/>
    <w:rsid w:val="00295A6C"/>
    <w:rsid w:val="002B3582"/>
    <w:rsid w:val="00304431"/>
    <w:rsid w:val="00367343"/>
    <w:rsid w:val="00377238"/>
    <w:rsid w:val="00395BB7"/>
    <w:rsid w:val="003A49D1"/>
    <w:rsid w:val="003C2CF3"/>
    <w:rsid w:val="003F5DA6"/>
    <w:rsid w:val="004608CD"/>
    <w:rsid w:val="0047610D"/>
    <w:rsid w:val="004B76A6"/>
    <w:rsid w:val="004F0D5B"/>
    <w:rsid w:val="00514E3D"/>
    <w:rsid w:val="0054233E"/>
    <w:rsid w:val="00575EAB"/>
    <w:rsid w:val="00586EA0"/>
    <w:rsid w:val="00597640"/>
    <w:rsid w:val="005A2246"/>
    <w:rsid w:val="005A3BA5"/>
    <w:rsid w:val="005B040D"/>
    <w:rsid w:val="005C118C"/>
    <w:rsid w:val="0062105F"/>
    <w:rsid w:val="006525B4"/>
    <w:rsid w:val="006576F4"/>
    <w:rsid w:val="00663C9F"/>
    <w:rsid w:val="006711F0"/>
    <w:rsid w:val="006A0338"/>
    <w:rsid w:val="006D428F"/>
    <w:rsid w:val="006F34F2"/>
    <w:rsid w:val="006F651F"/>
    <w:rsid w:val="006F752D"/>
    <w:rsid w:val="007101CA"/>
    <w:rsid w:val="00744232"/>
    <w:rsid w:val="00745862"/>
    <w:rsid w:val="0076234E"/>
    <w:rsid w:val="00767BC3"/>
    <w:rsid w:val="00785C34"/>
    <w:rsid w:val="007B6D34"/>
    <w:rsid w:val="007E7830"/>
    <w:rsid w:val="008348ED"/>
    <w:rsid w:val="00835B18"/>
    <w:rsid w:val="0087164B"/>
    <w:rsid w:val="00873E93"/>
    <w:rsid w:val="00906BB2"/>
    <w:rsid w:val="009772F1"/>
    <w:rsid w:val="00985D99"/>
    <w:rsid w:val="009974DF"/>
    <w:rsid w:val="009E5796"/>
    <w:rsid w:val="00A0258C"/>
    <w:rsid w:val="00A07334"/>
    <w:rsid w:val="00A17497"/>
    <w:rsid w:val="00A2281B"/>
    <w:rsid w:val="00AB0DED"/>
    <w:rsid w:val="00AF1B9B"/>
    <w:rsid w:val="00AF23BE"/>
    <w:rsid w:val="00AF7D68"/>
    <w:rsid w:val="00B24B7A"/>
    <w:rsid w:val="00B67B23"/>
    <w:rsid w:val="00BC5542"/>
    <w:rsid w:val="00BC5D09"/>
    <w:rsid w:val="00BF0F20"/>
    <w:rsid w:val="00C05BEB"/>
    <w:rsid w:val="00C11822"/>
    <w:rsid w:val="00C5387B"/>
    <w:rsid w:val="00C6735B"/>
    <w:rsid w:val="00C7540E"/>
    <w:rsid w:val="00C763A3"/>
    <w:rsid w:val="00CA6D31"/>
    <w:rsid w:val="00CD1801"/>
    <w:rsid w:val="00D273D2"/>
    <w:rsid w:val="00D37252"/>
    <w:rsid w:val="00D37965"/>
    <w:rsid w:val="00DA5ADC"/>
    <w:rsid w:val="00DB49AB"/>
    <w:rsid w:val="00E239F7"/>
    <w:rsid w:val="00E255D1"/>
    <w:rsid w:val="00E617D3"/>
    <w:rsid w:val="00E75360"/>
    <w:rsid w:val="00EB70D5"/>
    <w:rsid w:val="00F2178D"/>
    <w:rsid w:val="00FD68F3"/>
    <w:rsid w:val="17487070"/>
    <w:rsid w:val="1970420D"/>
    <w:rsid w:val="286A3DDE"/>
    <w:rsid w:val="45AC64F4"/>
    <w:rsid w:val="4CD50B3B"/>
    <w:rsid w:val="4FF57744"/>
    <w:rsid w:val="55534A5B"/>
    <w:rsid w:val="67DF1F2E"/>
    <w:rsid w:val="6B3F6C57"/>
    <w:rsid w:val="70BF793F"/>
    <w:rsid w:val="711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rPr>
      <w:sz w:val="24"/>
    </w:rPr>
  </w:style>
  <w:style w:type="paragraph" w:styleId="3">
    <w:name w:val="Body Text Indent"/>
    <w:basedOn w:val="1"/>
    <w:link w:val="17"/>
    <w:uiPriority w:val="0"/>
    <w:pPr>
      <w:spacing w:line="360" w:lineRule="auto"/>
      <w:ind w:firstLine="538" w:firstLineChars="192"/>
    </w:pPr>
    <w:rPr>
      <w:rFonts w:ascii="仿宋_GB2312" w:eastAsia="仿宋_GB2312"/>
      <w:sz w:val="28"/>
      <w:szCs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Body Text Indent 3"/>
    <w:basedOn w:val="1"/>
    <w:link w:val="20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autoRedefine/>
    <w:qFormat/>
    <w:uiPriority w:val="99"/>
    <w:rPr>
      <w:color w:val="136EC2"/>
      <w:u w:val="single"/>
    </w:rPr>
  </w:style>
  <w:style w:type="character" w:customStyle="1" w:styleId="15">
    <w:name w:val="页眉 Char"/>
    <w:basedOn w:val="13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5"/>
    <w:autoRedefine/>
    <w:qFormat/>
    <w:uiPriority w:val="99"/>
    <w:rPr>
      <w:sz w:val="18"/>
      <w:szCs w:val="18"/>
    </w:rPr>
  </w:style>
  <w:style w:type="character" w:customStyle="1" w:styleId="17">
    <w:name w:val="正文文本缩进 Char"/>
    <w:basedOn w:val="13"/>
    <w:link w:val="3"/>
    <w:autoRedefine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18">
    <w:name w:val="正文文本 Char"/>
    <w:basedOn w:val="13"/>
    <w:link w:val="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框文本 Char"/>
    <w:basedOn w:val="13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basedOn w:val="13"/>
    <w:link w:val="8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21">
    <w:name w:val="Table Paragraph"/>
    <w:basedOn w:val="1"/>
    <w:autoRedefine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</Words>
  <Characters>1203</Characters>
  <Lines>10</Lines>
  <Paragraphs>2</Paragraphs>
  <TotalTime>5</TotalTime>
  <ScaleCrop>false</ScaleCrop>
  <LinksUpToDate>false</LinksUpToDate>
  <CharactersWithSpaces>1412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2017-11-17T08:58:00Z</dcterms:created>
  <dc:creator>纪玩燕</dc:creator>
  <cp:lastModifiedBy>纪玩燕</cp:lastModifiedBy>
  <cp:lastPrinted>2017-11-20T04:00:00Z</cp:lastPrinted>
  <dcterms:modified xsi:type="dcterms:W3CDTF">2024-04-02T09:17:10Z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44267C17CE7F4D0B86EB6544709F1DD8_12</vt:lpwstr>
  </property>
</Properties>
</file>