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1D325">
      <w:pPr>
        <w:spacing w:line="480" w:lineRule="auto"/>
        <w:ind w:right="28"/>
        <w:jc w:val="left"/>
        <w:rPr>
          <w:rFonts w:hint="eastAsia" w:ascii="黑体" w:hAnsi="黑体" w:eastAsia="黑体"/>
          <w:kern w:val="0"/>
          <w:sz w:val="28"/>
          <w:szCs w:val="28"/>
        </w:rPr>
      </w:pPr>
      <w:bookmarkStart w:id="0" w:name="OLE_LINK1"/>
      <w:r>
        <w:rPr>
          <w:rFonts w:hint="eastAsia" w:ascii="黑体" w:hAnsi="黑体" w:eastAsia="黑体"/>
          <w:kern w:val="0"/>
          <w:sz w:val="28"/>
          <w:szCs w:val="28"/>
        </w:rPr>
        <w:t>附件1</w:t>
      </w:r>
    </w:p>
    <w:bookmarkEnd w:id="0"/>
    <w:p w14:paraId="361DF61A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 w14:paraId="36771E1C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 w14:paraId="12CAE9C6">
      <w:pPr>
        <w:spacing w:line="480" w:lineRule="auto"/>
        <w:ind w:right="28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0"/>
          <w:sz w:val="44"/>
          <w:szCs w:val="44"/>
        </w:rPr>
        <w:t>广东东软学院“人工智能赋能教学改革”试点课程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0"/>
          <w:sz w:val="44"/>
          <w:szCs w:val="44"/>
          <w:lang w:val="en-US" w:eastAsia="zh-CN"/>
        </w:rPr>
        <w:t>验收登记表</w:t>
      </w:r>
    </w:p>
    <w:p w14:paraId="0D76FCFE">
      <w:pPr>
        <w:spacing w:line="520" w:lineRule="exact"/>
        <w:ind w:right="26"/>
        <w:jc w:val="center"/>
        <w:rPr>
          <w:rFonts w:hint="eastAsia" w:ascii="黑体" w:hAnsi="黑体" w:eastAsia="黑体"/>
          <w:sz w:val="36"/>
          <w:szCs w:val="36"/>
        </w:rPr>
      </w:pPr>
    </w:p>
    <w:p w14:paraId="28D44842">
      <w:pPr>
        <w:spacing w:line="520" w:lineRule="exact"/>
        <w:ind w:right="26"/>
        <w:jc w:val="center"/>
        <w:rPr>
          <w:rFonts w:hint="eastAsia" w:ascii="黑体" w:hAnsi="黑体" w:eastAsia="黑体"/>
          <w:sz w:val="36"/>
          <w:szCs w:val="36"/>
        </w:rPr>
      </w:pPr>
    </w:p>
    <w:p w14:paraId="50268D8F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u w:val="single"/>
        </w:rPr>
      </w:pPr>
    </w:p>
    <w:p w14:paraId="72117625">
      <w:pPr>
        <w:spacing w:line="600" w:lineRule="auto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22EE696C">
      <w:pPr>
        <w:spacing w:line="600" w:lineRule="auto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专业名称：</w:t>
      </w:r>
    </w:p>
    <w:p w14:paraId="2F4F1101">
      <w:pPr>
        <w:spacing w:line="600" w:lineRule="auto"/>
        <w:ind w:right="28" w:firstLine="1280" w:firstLineChars="400"/>
        <w:rPr>
          <w:rFonts w:hint="eastAsia"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074C12C2">
      <w:pPr>
        <w:spacing w:line="600" w:lineRule="auto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所在</w:t>
      </w:r>
      <w:r>
        <w:rPr>
          <w:rFonts w:hint="eastAsia" w:ascii="黑体" w:hAnsi="黑体" w:eastAsia="黑体"/>
          <w:sz w:val="32"/>
          <w:szCs w:val="36"/>
        </w:rPr>
        <w:t>学院：</w:t>
      </w:r>
    </w:p>
    <w:p w14:paraId="0C784338">
      <w:pPr>
        <w:spacing w:line="600" w:lineRule="auto"/>
        <w:ind w:right="28" w:firstLine="1280" w:firstLineChars="400"/>
        <w:rPr>
          <w:rFonts w:hint="eastAsia"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填写</w:t>
      </w:r>
      <w:r>
        <w:rPr>
          <w:rFonts w:hint="eastAsia" w:ascii="黑体" w:hAnsi="黑体" w:eastAsia="黑体"/>
          <w:sz w:val="32"/>
          <w:szCs w:val="36"/>
        </w:rPr>
        <w:t xml:space="preserve">日期： </w:t>
      </w:r>
    </w:p>
    <w:p w14:paraId="7CB76B4B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</w:rPr>
      </w:pPr>
    </w:p>
    <w:p w14:paraId="239C260B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</w:rPr>
      </w:pPr>
    </w:p>
    <w:p w14:paraId="3BB49627">
      <w:pPr>
        <w:spacing w:line="700" w:lineRule="exact"/>
        <w:ind w:right="28"/>
        <w:rPr>
          <w:rFonts w:hint="eastAsia" w:ascii="黑体" w:hAnsi="黑体" w:eastAsia="黑体"/>
          <w:sz w:val="28"/>
        </w:rPr>
      </w:pPr>
    </w:p>
    <w:p w14:paraId="19F13627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</w:rPr>
      </w:pPr>
    </w:p>
    <w:p w14:paraId="55B743CB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</w:rPr>
      </w:pPr>
    </w:p>
    <w:p w14:paraId="72B0A37A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7D7C6C43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教务部</w:t>
      </w:r>
    </w:p>
    <w:p w14:paraId="472FD170">
      <w:pPr>
        <w:widowControl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二○二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28"/>
          <w:szCs w:val="32"/>
        </w:rPr>
        <w:t>年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32"/>
        </w:rPr>
        <w:t>月</w:t>
      </w:r>
      <w:r>
        <w:rPr>
          <w:rFonts w:ascii="黑体" w:hAnsi="黑体" w:eastAsia="黑体"/>
          <w:sz w:val="32"/>
          <w:szCs w:val="32"/>
        </w:rPr>
        <w:br w:type="page"/>
      </w:r>
    </w:p>
    <w:p w14:paraId="10829AB2"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基本信息</w:t>
      </w:r>
    </w:p>
    <w:tbl>
      <w:tblPr>
        <w:tblStyle w:val="4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19"/>
        <w:gridCol w:w="559"/>
        <w:gridCol w:w="1727"/>
        <w:gridCol w:w="4412"/>
      </w:tblGrid>
      <w:tr w14:paraId="348B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4C7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6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28A95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D1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BDD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" w:name="OLE_LINK2" w:colFirst="0" w:colLast="1"/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</w:tc>
        <w:tc>
          <w:tcPr>
            <w:tcW w:w="6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033DA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bookmarkEnd w:id="1"/>
      <w:tr w14:paraId="3D98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360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6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BD08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○公共基础课程   ○通识教育课程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 w14:paraId="19FEAA5B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○专业教育课程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○实验实践课程</w:t>
            </w:r>
          </w:p>
          <w:p w14:paraId="3097760C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</w:tc>
      </w:tr>
      <w:tr w14:paraId="7805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DD2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6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06F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○必修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○选修</w:t>
            </w:r>
          </w:p>
        </w:tc>
      </w:tr>
      <w:tr w14:paraId="7FB3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49F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2" w:name="OLE_LINK4"/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  <w:bookmarkEnd w:id="2"/>
          </w:p>
        </w:tc>
        <w:tc>
          <w:tcPr>
            <w:tcW w:w="6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AD328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2A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E8A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" w:name="OLE_LINK3"/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  <w:bookmarkEnd w:id="3"/>
          </w:p>
        </w:tc>
        <w:tc>
          <w:tcPr>
            <w:tcW w:w="6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4FE3F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A1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0AC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6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2687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7D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2B5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6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B0863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92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0AF0"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 w14:paraId="3713EA2B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为课程负责人，课程负责人及团队成员必须实质性参与课程建设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 w14:paraId="1CB1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608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序号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418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C90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职称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54DB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承担课程改革建设任务</w:t>
            </w:r>
          </w:p>
        </w:tc>
      </w:tr>
      <w:tr w14:paraId="11F0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684347"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B11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DC0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EFD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F6A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80D33"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C55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839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B2B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78F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23E40"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910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B5D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A29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0C7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9E370C"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372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FCD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B5A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6FE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420C73"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E1A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D20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B65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43D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E9B81C"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…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F89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94E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F9B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22CA0E5C">
      <w:pPr>
        <w:rPr>
          <w:rFonts w:hint="eastAsia" w:ascii="黑体" w:hAnsi="黑体" w:eastAsia="黑体"/>
          <w:sz w:val="24"/>
        </w:rPr>
      </w:pPr>
      <w:bookmarkStart w:id="5" w:name="_GoBack"/>
      <w:bookmarkEnd w:id="5"/>
    </w:p>
    <w:p w14:paraId="3295A961"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color w:val="000000" w:themeColor="text1"/>
          <w:sz w:val="24"/>
        </w:rPr>
      </w:pPr>
      <w:r>
        <w:rPr>
          <w:rFonts w:hint="eastAsia" w:ascii="黑体" w:hAnsi="黑体" w:eastAsia="黑体" w:cs="黑体"/>
          <w:color w:val="000000" w:themeColor="text1"/>
          <w:sz w:val="24"/>
          <w:lang w:val="en-US" w:eastAsia="zh-CN"/>
        </w:rPr>
        <w:t>既定改革举措完成情况</w:t>
      </w:r>
      <w:r>
        <w:rPr>
          <w:rFonts w:hint="eastAsia" w:ascii="黑体" w:hAnsi="黑体" w:eastAsia="黑体" w:cs="黑体"/>
          <w:color w:val="000000" w:themeColor="text1"/>
          <w:sz w:val="24"/>
        </w:rPr>
        <w:t>（500字以内）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1028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381AB">
            <w:pPr>
              <w:rPr>
                <w:rFonts w:hint="eastAsia" w:ascii="Times New Roman" w:hAnsi="Times New Roman" w:eastAsia="华文楷体"/>
                <w:kern w:val="0"/>
                <w:szCs w:val="21"/>
              </w:rPr>
            </w:pPr>
            <w:r>
              <w:rPr>
                <w:rFonts w:hint="eastAsia" w:ascii="Times New Roman" w:hAnsi="Times New Roman" w:eastAsia="华文楷体"/>
                <w:kern w:val="0"/>
                <w:szCs w:val="21"/>
              </w:rPr>
              <w:t>以项目申报书为参照，梳理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课程改革</w:t>
            </w:r>
            <w:r>
              <w:rPr>
                <w:rFonts w:hint="eastAsia" w:ascii="Times New Roman" w:hAnsi="Times New Roman" w:eastAsia="华文楷体"/>
                <w:kern w:val="0"/>
                <w:szCs w:val="21"/>
              </w:rPr>
              <w:t>已经执行和落实的主要建设（改革）举措，分条列举，已执行的建设举措需提供证明材料。</w:t>
            </w:r>
          </w:p>
          <w:p w14:paraId="60B215CA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5A8C6F08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1CBD8E80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250F8925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45BA9CEA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1A406A61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600D11C7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7F3529B6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706FE81D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</w:tbl>
    <w:p w14:paraId="79F234DE"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color w:val="000000" w:themeColor="text1"/>
          <w:sz w:val="24"/>
        </w:rPr>
      </w:pPr>
      <w:r>
        <w:rPr>
          <w:rFonts w:hint="eastAsia" w:ascii="黑体" w:hAnsi="黑体" w:eastAsia="黑体" w:cs="黑体"/>
          <w:color w:val="000000" w:themeColor="text1"/>
          <w:sz w:val="24"/>
          <w:lang w:val="en-US" w:eastAsia="zh-CN"/>
        </w:rPr>
        <w:t>预期成果达成情况</w:t>
      </w:r>
      <w:r>
        <w:rPr>
          <w:rFonts w:hint="eastAsia" w:ascii="黑体" w:hAnsi="黑体" w:eastAsia="黑体" w:cs="黑体"/>
          <w:color w:val="000000" w:themeColor="text1"/>
          <w:sz w:val="24"/>
        </w:rPr>
        <w:t>（</w:t>
      </w:r>
      <w:r>
        <w:rPr>
          <w:rFonts w:hint="eastAsia" w:ascii="黑体" w:hAnsi="黑体" w:eastAsia="黑体" w:cs="黑体"/>
          <w:color w:val="000000" w:themeColor="text1"/>
          <w:sz w:val="24"/>
          <w:lang w:val="en-US" w:eastAsia="zh-CN"/>
        </w:rPr>
        <w:t>5</w:t>
      </w:r>
      <w:r>
        <w:rPr>
          <w:rFonts w:hint="eastAsia" w:ascii="黑体" w:hAnsi="黑体" w:eastAsia="黑体" w:cs="黑体"/>
          <w:color w:val="000000" w:themeColor="text1"/>
          <w:sz w:val="24"/>
        </w:rPr>
        <w:t>00字以内）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6C4D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6C95"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以申报书中所列出的主要预期建设成果为参照，分条已经完成的主要建设成果，取得的主要成果须与本项目直接密切相关，并附成果证明材料。</w:t>
            </w:r>
          </w:p>
          <w:p w14:paraId="3255A785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49EE7CE2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5D39B481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09CEA0DE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56FE1C9E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6D9CCD89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3385EF71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343F8078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 w14:paraId="03303AD6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</w:tbl>
    <w:p w14:paraId="4EB635B1"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后续建设计划（500字）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3EAF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8676">
            <w:pPr>
              <w:rPr>
                <w:rFonts w:hint="default" w:ascii="Times New Roman" w:hAnsi="Times New Roman" w:eastAsia="华文楷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分析</w:t>
            </w:r>
            <w:r>
              <w:rPr>
                <w:rFonts w:hint="eastAsia" w:eastAsia="华文楷体"/>
                <w:kern w:val="0"/>
                <w:szCs w:val="21"/>
                <w:lang w:val="en-US" w:eastAsia="zh-CN"/>
              </w:rPr>
              <w:t>课程改革建设仍存在的问题及对策，填写后续建设设想。</w:t>
            </w:r>
          </w:p>
          <w:p w14:paraId="253DC94B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 w14:paraId="656F93DF">
      <w:pPr>
        <w:pStyle w:val="7"/>
        <w:numPr>
          <w:ilvl w:val="0"/>
          <w:numId w:val="1"/>
        </w:numPr>
        <w:spacing w:line="340" w:lineRule="atLeast"/>
        <w:ind w:firstLineChars="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学校审核</w:t>
      </w:r>
      <w:r>
        <w:rPr>
          <w:rFonts w:hint="eastAsia" w:ascii="黑体" w:hAnsi="黑体" w:eastAsia="黑体"/>
          <w:sz w:val="24"/>
          <w:szCs w:val="24"/>
        </w:rPr>
        <w:t>意见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0059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8C974">
            <w:pPr>
              <w:spacing w:before="156" w:beforeLines="50" w:after="156" w:afterLines="50" w:line="340" w:lineRule="atLeas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 w14:paraId="6C4ECFD9">
            <w:pPr>
              <w:spacing w:line="400" w:lineRule="exact"/>
              <w:ind w:right="1680"/>
              <w:rPr>
                <w:rFonts w:hint="eastAsia" w:ascii="仿宋_GB2312" w:hAnsi="仿宋" w:eastAsia="仿宋_GB2312"/>
                <w:sz w:val="24"/>
              </w:rPr>
            </w:pPr>
          </w:p>
          <w:p w14:paraId="4961DD6C">
            <w:pPr>
              <w:spacing w:line="400" w:lineRule="exact"/>
              <w:ind w:right="1680"/>
              <w:rPr>
                <w:rFonts w:hint="eastAsia" w:ascii="仿宋_GB2312" w:hAnsi="仿宋" w:eastAsia="仿宋_GB2312"/>
                <w:sz w:val="24"/>
              </w:rPr>
            </w:pPr>
          </w:p>
          <w:p w14:paraId="6379A080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sz w:val="24"/>
              </w:rPr>
            </w:pPr>
            <w:bookmarkStart w:id="4" w:name="OLE_LINK8"/>
            <w:r>
              <w:rPr>
                <w:rFonts w:hint="eastAsia" w:ascii="仿宋_GB2312" w:hAnsi="仿宋" w:eastAsia="仿宋_GB2312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" w:eastAsia="仿宋_GB2312"/>
                <w:sz w:val="24"/>
              </w:rPr>
              <w:t>公章）</w:t>
            </w:r>
          </w:p>
          <w:bookmarkEnd w:id="4"/>
          <w:p w14:paraId="3893D459">
            <w:pPr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12188FFD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  <w:p w14:paraId="4C0F41BD">
            <w:pPr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 w14:paraId="11AAAD1F">
      <w:pPr>
        <w:pStyle w:val="7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43995A-4ABB-4C5D-BAE1-2EC14AAED4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D5B347-7260-4AB3-9AA8-83C5E788306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6EDA3E2-5588-4A7D-8D07-8E7D72AE1B1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6D38DAC-7674-4753-89EC-528D797439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F0B81B3-13C3-4722-A313-D274FD62BB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61124A5-FE98-436B-B9E6-AAAEBD897D65}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9491F113-38EF-4FAE-908C-C79B0D4A5CA4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C3253A5E-6291-4585-940A-8096DC3F6E20}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4YWVmY2ZkOWMyODEzNTE4MzUyMmI4NGFlYTdlZDYifQ=="/>
  </w:docVars>
  <w:rsids>
    <w:rsidRoot w:val="00954DCA"/>
    <w:rsid w:val="000113A1"/>
    <w:rsid w:val="00047D02"/>
    <w:rsid w:val="000534A1"/>
    <w:rsid w:val="00062CA5"/>
    <w:rsid w:val="000803CD"/>
    <w:rsid w:val="0008742F"/>
    <w:rsid w:val="00092049"/>
    <w:rsid w:val="000A0EB5"/>
    <w:rsid w:val="000A76A0"/>
    <w:rsid w:val="000C63B3"/>
    <w:rsid w:val="00111168"/>
    <w:rsid w:val="00111483"/>
    <w:rsid w:val="001541B1"/>
    <w:rsid w:val="0016780E"/>
    <w:rsid w:val="0018112C"/>
    <w:rsid w:val="001B1876"/>
    <w:rsid w:val="001B4175"/>
    <w:rsid w:val="001C68DF"/>
    <w:rsid w:val="001D55F7"/>
    <w:rsid w:val="001D7B70"/>
    <w:rsid w:val="001E4B6A"/>
    <w:rsid w:val="001F6077"/>
    <w:rsid w:val="001F74C4"/>
    <w:rsid w:val="00205933"/>
    <w:rsid w:val="002209C2"/>
    <w:rsid w:val="00260BC7"/>
    <w:rsid w:val="00275AAA"/>
    <w:rsid w:val="00283727"/>
    <w:rsid w:val="002A4289"/>
    <w:rsid w:val="002C4545"/>
    <w:rsid w:val="002D7B8D"/>
    <w:rsid w:val="002E2E1E"/>
    <w:rsid w:val="002E698F"/>
    <w:rsid w:val="002F09E2"/>
    <w:rsid w:val="003028FE"/>
    <w:rsid w:val="00320B43"/>
    <w:rsid w:val="00331123"/>
    <w:rsid w:val="00340CFE"/>
    <w:rsid w:val="003450A3"/>
    <w:rsid w:val="00356C1B"/>
    <w:rsid w:val="00370F9E"/>
    <w:rsid w:val="00381261"/>
    <w:rsid w:val="003870C4"/>
    <w:rsid w:val="003C3B00"/>
    <w:rsid w:val="003D1CBD"/>
    <w:rsid w:val="003D6B96"/>
    <w:rsid w:val="003E274F"/>
    <w:rsid w:val="003E3CEE"/>
    <w:rsid w:val="00404FA4"/>
    <w:rsid w:val="00415CD1"/>
    <w:rsid w:val="00423F3D"/>
    <w:rsid w:val="00434AC3"/>
    <w:rsid w:val="0045464F"/>
    <w:rsid w:val="004B0ADE"/>
    <w:rsid w:val="004E4E4F"/>
    <w:rsid w:val="004F7DCA"/>
    <w:rsid w:val="0051517E"/>
    <w:rsid w:val="0053517B"/>
    <w:rsid w:val="00540387"/>
    <w:rsid w:val="00545C6D"/>
    <w:rsid w:val="0055263D"/>
    <w:rsid w:val="0056143F"/>
    <w:rsid w:val="005820AD"/>
    <w:rsid w:val="005A57D9"/>
    <w:rsid w:val="005B6F67"/>
    <w:rsid w:val="005B7708"/>
    <w:rsid w:val="005C7DFB"/>
    <w:rsid w:val="005D245E"/>
    <w:rsid w:val="005D4BB3"/>
    <w:rsid w:val="005D507A"/>
    <w:rsid w:val="00621655"/>
    <w:rsid w:val="00623970"/>
    <w:rsid w:val="00631F30"/>
    <w:rsid w:val="00632BC8"/>
    <w:rsid w:val="00641A91"/>
    <w:rsid w:val="0066030A"/>
    <w:rsid w:val="00694A05"/>
    <w:rsid w:val="006B4D7E"/>
    <w:rsid w:val="006D6354"/>
    <w:rsid w:val="006F5A29"/>
    <w:rsid w:val="00701B10"/>
    <w:rsid w:val="00706E2D"/>
    <w:rsid w:val="00742A21"/>
    <w:rsid w:val="00760998"/>
    <w:rsid w:val="00765C95"/>
    <w:rsid w:val="007747C0"/>
    <w:rsid w:val="00785876"/>
    <w:rsid w:val="007A1DF8"/>
    <w:rsid w:val="007A2053"/>
    <w:rsid w:val="007A32D9"/>
    <w:rsid w:val="007A6797"/>
    <w:rsid w:val="007A7024"/>
    <w:rsid w:val="007B2AD7"/>
    <w:rsid w:val="007D0DA3"/>
    <w:rsid w:val="008204BC"/>
    <w:rsid w:val="00830C29"/>
    <w:rsid w:val="00844F66"/>
    <w:rsid w:val="00855B94"/>
    <w:rsid w:val="008739AD"/>
    <w:rsid w:val="00882616"/>
    <w:rsid w:val="00893568"/>
    <w:rsid w:val="00896E73"/>
    <w:rsid w:val="008A51DF"/>
    <w:rsid w:val="008B51B5"/>
    <w:rsid w:val="008C109B"/>
    <w:rsid w:val="008C4D70"/>
    <w:rsid w:val="008D578D"/>
    <w:rsid w:val="008D58A0"/>
    <w:rsid w:val="008E3501"/>
    <w:rsid w:val="00902BF3"/>
    <w:rsid w:val="00902ED8"/>
    <w:rsid w:val="00930B37"/>
    <w:rsid w:val="0093375A"/>
    <w:rsid w:val="00954DCA"/>
    <w:rsid w:val="00977A4E"/>
    <w:rsid w:val="00977EAB"/>
    <w:rsid w:val="00992D1F"/>
    <w:rsid w:val="00995162"/>
    <w:rsid w:val="009B5937"/>
    <w:rsid w:val="009B5FE6"/>
    <w:rsid w:val="009B789B"/>
    <w:rsid w:val="009C0C89"/>
    <w:rsid w:val="009C454E"/>
    <w:rsid w:val="009D41C4"/>
    <w:rsid w:val="009D69F1"/>
    <w:rsid w:val="009E12D1"/>
    <w:rsid w:val="00A215D7"/>
    <w:rsid w:val="00A472DE"/>
    <w:rsid w:val="00A476A6"/>
    <w:rsid w:val="00A55546"/>
    <w:rsid w:val="00A563EC"/>
    <w:rsid w:val="00A644EC"/>
    <w:rsid w:val="00A74249"/>
    <w:rsid w:val="00A768B0"/>
    <w:rsid w:val="00AA549C"/>
    <w:rsid w:val="00AC0D81"/>
    <w:rsid w:val="00AE0AC3"/>
    <w:rsid w:val="00AE4AE9"/>
    <w:rsid w:val="00B025B0"/>
    <w:rsid w:val="00B300FE"/>
    <w:rsid w:val="00B52DA7"/>
    <w:rsid w:val="00B6426E"/>
    <w:rsid w:val="00B72310"/>
    <w:rsid w:val="00B74EDD"/>
    <w:rsid w:val="00B82601"/>
    <w:rsid w:val="00B940A9"/>
    <w:rsid w:val="00BA49D9"/>
    <w:rsid w:val="00BB0DAA"/>
    <w:rsid w:val="00C028CA"/>
    <w:rsid w:val="00C11204"/>
    <w:rsid w:val="00C21E11"/>
    <w:rsid w:val="00C22A60"/>
    <w:rsid w:val="00C354B1"/>
    <w:rsid w:val="00C36914"/>
    <w:rsid w:val="00C37D7D"/>
    <w:rsid w:val="00C41AAC"/>
    <w:rsid w:val="00C52E14"/>
    <w:rsid w:val="00C70625"/>
    <w:rsid w:val="00C90DA5"/>
    <w:rsid w:val="00C9433E"/>
    <w:rsid w:val="00C97C2B"/>
    <w:rsid w:val="00CA587A"/>
    <w:rsid w:val="00CC47AB"/>
    <w:rsid w:val="00CE1C96"/>
    <w:rsid w:val="00CF2661"/>
    <w:rsid w:val="00CF6E73"/>
    <w:rsid w:val="00D076CF"/>
    <w:rsid w:val="00D71CC3"/>
    <w:rsid w:val="00D73D33"/>
    <w:rsid w:val="00DA6110"/>
    <w:rsid w:val="00DB08F0"/>
    <w:rsid w:val="00DB21F8"/>
    <w:rsid w:val="00DD4AE6"/>
    <w:rsid w:val="00DD5F9E"/>
    <w:rsid w:val="00DF0EB9"/>
    <w:rsid w:val="00E2628B"/>
    <w:rsid w:val="00E31CAF"/>
    <w:rsid w:val="00E46926"/>
    <w:rsid w:val="00E53129"/>
    <w:rsid w:val="00E63370"/>
    <w:rsid w:val="00E6740C"/>
    <w:rsid w:val="00E74703"/>
    <w:rsid w:val="00E74A1A"/>
    <w:rsid w:val="00E83B39"/>
    <w:rsid w:val="00E84EDC"/>
    <w:rsid w:val="00EA1EE4"/>
    <w:rsid w:val="00EC0495"/>
    <w:rsid w:val="00F07CEA"/>
    <w:rsid w:val="00F230B9"/>
    <w:rsid w:val="00F2795C"/>
    <w:rsid w:val="00F72738"/>
    <w:rsid w:val="00F77019"/>
    <w:rsid w:val="00F97BAF"/>
    <w:rsid w:val="00FA02A7"/>
    <w:rsid w:val="00FA392A"/>
    <w:rsid w:val="00FB1E0A"/>
    <w:rsid w:val="00FE3F83"/>
    <w:rsid w:val="06DB6C66"/>
    <w:rsid w:val="116A2820"/>
    <w:rsid w:val="281234B0"/>
    <w:rsid w:val="2A436453"/>
    <w:rsid w:val="2F150691"/>
    <w:rsid w:val="38C25C50"/>
    <w:rsid w:val="4A446F0F"/>
    <w:rsid w:val="4D743290"/>
    <w:rsid w:val="57B55C02"/>
    <w:rsid w:val="59E92304"/>
    <w:rsid w:val="6D75232D"/>
    <w:rsid w:val="71EB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805</Characters>
  <Lines>11</Lines>
  <Paragraphs>3</Paragraphs>
  <TotalTime>7</TotalTime>
  <ScaleCrop>false</ScaleCrop>
  <LinksUpToDate>false</LinksUpToDate>
  <CharactersWithSpaces>900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2019-11-24T23:58:00Z</dcterms:created>
  <dc:creator>邓蕾</dc:creator>
  <cp:lastModifiedBy>Outsider</cp:lastModifiedBy>
  <dcterms:modified xsi:type="dcterms:W3CDTF">2025-02-18T02:17:50Z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63D942013AF04BDB80483436BA605B8E_12</vt:lpwstr>
  </property>
  <property fmtid="{D5CDD505-2E9C-101B-9397-08002B2CF9AE}" pid="4" name="KSOTemplateDocerSaveRecord">
    <vt:lpwstr>eyJoZGlkIjoiMzEwNTM5NzYwMDRjMzkwZTVkZjY2ODkwMGIxNGU0OTUiLCJ1c2VySWQiOiIzOTc2MzIwNzUifQ==</vt:lpwstr>
  </property>
</Properties>
</file>