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C4AA">
      <w:pPr>
        <w:jc w:val="center"/>
        <w:rPr>
          <w:sz w:val="52"/>
        </w:rPr>
      </w:pPr>
      <w:r>
        <w:drawing>
          <wp:inline distT="0" distB="0" distL="0" distR="0">
            <wp:extent cx="1466850" cy="1466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716" cy="147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A055">
      <w:pPr>
        <w:jc w:val="center"/>
        <w:rPr>
          <w:rFonts w:ascii="宋体" w:hAnsi="宋体" w:eastAsia="宋体"/>
          <w:b/>
          <w:bCs/>
          <w:sz w:val="56"/>
          <w:szCs w:val="52"/>
        </w:rPr>
      </w:pPr>
      <w:r>
        <w:rPr>
          <w:rFonts w:hint="eastAsia" w:ascii="宋体" w:hAnsi="宋体" w:eastAsia="宋体"/>
          <w:b/>
          <w:bCs/>
          <w:sz w:val="56"/>
          <w:szCs w:val="52"/>
        </w:rPr>
        <w:t>202</w:t>
      </w:r>
      <w:r>
        <w:rPr>
          <w:rFonts w:hint="eastAsia" w:ascii="宋体" w:hAnsi="宋体" w:eastAsia="宋体"/>
          <w:b/>
          <w:bCs/>
          <w:sz w:val="56"/>
          <w:szCs w:val="5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56"/>
          <w:szCs w:val="52"/>
        </w:rPr>
        <w:t>年第十</w:t>
      </w:r>
      <w:r>
        <w:rPr>
          <w:rFonts w:hint="eastAsia" w:ascii="宋体" w:hAnsi="宋体" w:eastAsia="宋体"/>
          <w:b/>
          <w:bCs/>
          <w:sz w:val="56"/>
          <w:szCs w:val="52"/>
          <w:lang w:val="en-US" w:eastAsia="zh-CN"/>
        </w:rPr>
        <w:t>五</w:t>
      </w:r>
      <w:r>
        <w:rPr>
          <w:rFonts w:hint="eastAsia" w:ascii="宋体" w:hAnsi="宋体" w:eastAsia="宋体"/>
          <w:b/>
          <w:bCs/>
          <w:sz w:val="56"/>
          <w:szCs w:val="52"/>
        </w:rPr>
        <w:t>届“挑战杯”</w:t>
      </w:r>
    </w:p>
    <w:p w14:paraId="14C801CB">
      <w:pPr>
        <w:jc w:val="center"/>
        <w:rPr>
          <w:rFonts w:ascii="宋体" w:hAnsi="宋体" w:eastAsia="宋体"/>
          <w:b/>
          <w:bCs/>
          <w:sz w:val="56"/>
          <w:szCs w:val="52"/>
        </w:rPr>
      </w:pPr>
      <w:r>
        <w:rPr>
          <w:rFonts w:hint="eastAsia" w:ascii="宋体" w:hAnsi="宋体" w:eastAsia="宋体"/>
          <w:b/>
          <w:bCs/>
          <w:sz w:val="56"/>
          <w:szCs w:val="52"/>
        </w:rPr>
        <w:t>广东大学生创业计划竞赛</w:t>
      </w:r>
    </w:p>
    <w:p w14:paraId="113E2EC9">
      <w:pPr>
        <w:jc w:val="center"/>
        <w:rPr>
          <w:rFonts w:ascii="宋体" w:hAnsi="宋体" w:eastAsia="宋体"/>
          <w:b/>
          <w:bCs/>
          <w:sz w:val="56"/>
          <w:szCs w:val="52"/>
        </w:rPr>
      </w:pPr>
    </w:p>
    <w:p w14:paraId="07ADA56A">
      <w:pPr>
        <w:jc w:val="center"/>
        <w:rPr>
          <w:rFonts w:ascii="黑体" w:hAnsi="黑体"/>
          <w:b/>
          <w:bCs/>
          <w:sz w:val="280"/>
          <w:szCs w:val="56"/>
        </w:rPr>
      </w:pPr>
      <w:r>
        <w:rPr>
          <w:rFonts w:hint="eastAsia" w:ascii="黑体" w:hAnsi="黑体"/>
          <w:b/>
          <w:bCs/>
          <w:sz w:val="72"/>
          <w:szCs w:val="56"/>
        </w:rPr>
        <w:t>商业计划书</w:t>
      </w:r>
    </w:p>
    <w:tbl>
      <w:tblPr>
        <w:tblStyle w:val="16"/>
        <w:tblpPr w:leftFromText="180" w:rightFromText="180" w:vertAnchor="text" w:horzAnchor="margin" w:tblpXSpec="center" w:tblpY="260"/>
        <w:tblW w:w="6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982"/>
      </w:tblGrid>
      <w:tr w14:paraId="301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vAlign w:val="center"/>
          </w:tcPr>
          <w:p w14:paraId="319D87D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982" w:type="dxa"/>
            <w:vAlign w:val="center"/>
          </w:tcPr>
          <w:p w14:paraId="0371640E"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 w14:paraId="4BD0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vAlign w:val="center"/>
          </w:tcPr>
          <w:p w14:paraId="29977B1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团队名称</w:t>
            </w:r>
          </w:p>
        </w:tc>
        <w:tc>
          <w:tcPr>
            <w:tcW w:w="4982" w:type="dxa"/>
            <w:vAlign w:val="center"/>
          </w:tcPr>
          <w:p w14:paraId="335B2CC1"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 w14:paraId="064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vAlign w:val="center"/>
          </w:tcPr>
          <w:p w14:paraId="1FE77F4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长</w:t>
            </w:r>
          </w:p>
        </w:tc>
        <w:tc>
          <w:tcPr>
            <w:tcW w:w="4982" w:type="dxa"/>
            <w:vAlign w:val="center"/>
          </w:tcPr>
          <w:p w14:paraId="0F09CE76"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 w14:paraId="238A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vAlign w:val="center"/>
          </w:tcPr>
          <w:p w14:paraId="371C06C3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员</w:t>
            </w:r>
          </w:p>
        </w:tc>
        <w:tc>
          <w:tcPr>
            <w:tcW w:w="4982" w:type="dxa"/>
            <w:vAlign w:val="center"/>
          </w:tcPr>
          <w:p w14:paraId="493C2601"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 w14:paraId="2D9F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vAlign w:val="center"/>
          </w:tcPr>
          <w:p w14:paraId="1FCA8A6B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指导教师</w:t>
            </w:r>
          </w:p>
        </w:tc>
        <w:tc>
          <w:tcPr>
            <w:tcW w:w="4982" w:type="dxa"/>
            <w:vAlign w:val="center"/>
          </w:tcPr>
          <w:p w14:paraId="382CE6D1"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</w:tbl>
    <w:p w14:paraId="185C548F">
      <w:pPr>
        <w:spacing w:line="360" w:lineRule="auto"/>
        <w:rPr>
          <w:rFonts w:ascii="宋体" w:hAnsi="宋体" w:eastAsia="宋体"/>
          <w:b/>
          <w:sz w:val="84"/>
          <w:szCs w:val="84"/>
        </w:rPr>
      </w:pPr>
    </w:p>
    <w:p w14:paraId="2BF034A8">
      <w:pPr>
        <w:widowControl/>
        <w:jc w:val="left"/>
        <w:rPr>
          <w:rFonts w:ascii="宋体" w:hAnsi="宋体" w:eastAsia="宋体"/>
          <w:b/>
          <w:sz w:val="84"/>
          <w:szCs w:val="84"/>
        </w:rPr>
      </w:pPr>
      <w:r>
        <w:rPr>
          <w:rFonts w:ascii="宋体" w:hAnsi="宋体" w:eastAsia="宋体"/>
          <w:b/>
          <w:sz w:val="84"/>
          <w:szCs w:val="84"/>
        </w:rPr>
        <w:br w:type="page"/>
      </w:r>
      <w:bookmarkStart w:id="0" w:name="_Toc56865470"/>
      <w:bookmarkStart w:id="1" w:name="_Toc56868414"/>
      <w:bookmarkStart w:id="2" w:name="_Toc56868057"/>
      <w:bookmarkStart w:id="3" w:name="_Toc436693138"/>
    </w:p>
    <w:sdt>
      <w:sdtPr>
        <w:rPr>
          <w:rFonts w:ascii="Arial" w:hAnsi="Arial" w:eastAsia="黑体" w:cs="Times New Roman"/>
          <w:color w:val="auto"/>
          <w:kern w:val="2"/>
          <w:sz w:val="21"/>
          <w:szCs w:val="20"/>
          <w:lang w:val="zh-CN"/>
        </w:rPr>
        <w:id w:val="317158203"/>
        <w:docPartObj>
          <w:docPartGallery w:val="Table of Contents"/>
          <w:docPartUnique/>
        </w:docPartObj>
      </w:sdtPr>
      <w:sdtEndPr>
        <w:rPr>
          <w:rFonts w:ascii="Arial" w:hAnsi="Arial" w:eastAsia="黑体" w:cs="Times New Roman"/>
          <w:b/>
          <w:bCs/>
          <w:color w:val="auto"/>
          <w:kern w:val="2"/>
          <w:sz w:val="21"/>
          <w:szCs w:val="20"/>
          <w:lang w:val="zh-CN"/>
        </w:rPr>
      </w:sdtEndPr>
      <w:sdtContent>
        <w:p w14:paraId="56064D88">
          <w:pPr>
            <w:pStyle w:val="24"/>
            <w:jc w:val="center"/>
            <w:rPr>
              <w:rFonts w:ascii="宋体" w:hAnsi="宋体" w:eastAsia="宋体"/>
              <w:b/>
              <w:bCs/>
              <w:color w:val="auto"/>
              <w:sz w:val="52"/>
              <w:szCs w:val="52"/>
            </w:rPr>
          </w:pPr>
          <w:r>
            <w:rPr>
              <w:rFonts w:ascii="宋体" w:hAnsi="宋体" w:eastAsia="宋体"/>
              <w:b/>
              <w:bCs/>
              <w:color w:val="auto"/>
              <w:sz w:val="52"/>
              <w:szCs w:val="52"/>
              <w:lang w:val="zh-CN"/>
            </w:rPr>
            <w:t>目录</w:t>
          </w:r>
        </w:p>
        <w:p w14:paraId="0653E09E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rPr>
              <w:sz w:val="36"/>
              <w:szCs w:val="21"/>
            </w:rPr>
            <w:fldChar w:fldCharType="begin"/>
          </w:r>
          <w:r>
            <w:rPr>
              <w:sz w:val="36"/>
              <w:szCs w:val="21"/>
            </w:rPr>
            <w:instrText xml:space="preserve"> TOC \o "1-3" \h \z \u </w:instrText>
          </w:r>
          <w:r>
            <w:rPr>
              <w:sz w:val="36"/>
              <w:szCs w:val="21"/>
            </w:rPr>
            <w:fldChar w:fldCharType="separate"/>
          </w:r>
          <w:r>
            <w:fldChar w:fldCharType="begin"/>
          </w:r>
          <w:r>
            <w:instrText xml:space="preserve"> HYPERLINK \l "_Toc88774439"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1项目概要（一级标题黑体小二居中）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_Toc88774439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4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5ADCC1EC">
          <w:pPr>
            <w:pStyle w:val="14"/>
            <w:tabs>
              <w:tab w:val="right" w:leader="dot" w:pos="8296"/>
            </w:tabs>
            <w:rPr>
              <w:rFonts w:hAnsiTheme="minorHAnsi" w:eastAsiaTheme="minorEastAsia" w:cstheme="minorBidi"/>
              <w:smallCaps w:val="0"/>
              <w:sz w:val="18"/>
            </w:rPr>
          </w:pPr>
          <w:r>
            <w:fldChar w:fldCharType="begin"/>
          </w:r>
          <w:r>
            <w:instrText xml:space="preserve"> HYPERLINK \l "_Toc88774440"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16"/>
              <w:szCs w:val="16"/>
            </w:rPr>
            <w:t>1.1 二级标题三号黑体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PAGEREF _Toc88774440 \h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fldChar w:fldCharType="end"/>
          </w:r>
        </w:p>
        <w:p w14:paraId="6208613C">
          <w:pPr>
            <w:pStyle w:val="7"/>
            <w:tabs>
              <w:tab w:val="right" w:leader="dot" w:pos="8296"/>
            </w:tabs>
            <w:rPr>
              <w:rFonts w:hAnsiTheme="minorHAnsi" w:eastAsiaTheme="minorEastAsia" w:cstheme="minorBidi"/>
              <w:i w:val="0"/>
              <w:iCs w:val="0"/>
              <w:sz w:val="18"/>
            </w:rPr>
          </w:pPr>
          <w:r>
            <w:fldChar w:fldCharType="begin"/>
          </w:r>
          <w:r>
            <w:instrText xml:space="preserve"> HYPERLINK \l "_Toc88774441" </w:instrText>
          </w:r>
          <w:r>
            <w:fldChar w:fldCharType="separate"/>
          </w:r>
          <w:r>
            <w:rPr>
              <w:rStyle w:val="19"/>
              <w:sz w:val="16"/>
              <w:szCs w:val="16"/>
            </w:rPr>
            <w:t>三级标题四号黑体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PAGEREF _Toc88774441 \h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fldChar w:fldCharType="end"/>
          </w:r>
        </w:p>
        <w:p w14:paraId="76872737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"_Toc88774442"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2项目背景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_Toc88774442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4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39F862D1">
          <w:pPr>
            <w:pStyle w:val="14"/>
            <w:tabs>
              <w:tab w:val="right" w:leader="dot" w:pos="8296"/>
            </w:tabs>
            <w:rPr>
              <w:rFonts w:hAnsiTheme="minorHAnsi" w:eastAsiaTheme="minorEastAsia" w:cstheme="minorBidi"/>
              <w:smallCaps w:val="0"/>
              <w:sz w:val="18"/>
            </w:rPr>
          </w:pPr>
          <w:r>
            <w:fldChar w:fldCharType="begin"/>
          </w:r>
          <w:r>
            <w:instrText xml:space="preserve"> HYPERLINK \l "_Toc88774443"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16"/>
              <w:szCs w:val="16"/>
            </w:rPr>
            <w:t>2.1 xxxxxx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PAGEREF _Toc88774443 \h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fldChar w:fldCharType="end"/>
          </w:r>
        </w:p>
        <w:p w14:paraId="08F3ACE4">
          <w:pPr>
            <w:pStyle w:val="7"/>
            <w:tabs>
              <w:tab w:val="right" w:leader="dot" w:pos="8296"/>
            </w:tabs>
            <w:rPr>
              <w:rFonts w:hAnsiTheme="minorHAnsi" w:eastAsiaTheme="minorEastAsia" w:cstheme="minorBidi"/>
              <w:i w:val="0"/>
              <w:iCs w:val="0"/>
              <w:sz w:val="18"/>
            </w:rPr>
          </w:pPr>
          <w:r>
            <w:fldChar w:fldCharType="begin"/>
          </w:r>
          <w:r>
            <w:instrText xml:space="preserve"> HYPERLINK \l "_Toc88774444" </w:instrText>
          </w:r>
          <w:r>
            <w:fldChar w:fldCharType="separate"/>
          </w:r>
          <w:r>
            <w:rPr>
              <w:rStyle w:val="19"/>
              <w:rFonts w:ascii="黑体" w:hAnsi="黑体"/>
              <w:sz w:val="16"/>
              <w:szCs w:val="16"/>
              <w:lang w:val="en-GB"/>
            </w:rPr>
            <w:t>2.1.1</w:t>
          </w:r>
          <w:r>
            <w:rPr>
              <w:rStyle w:val="19"/>
              <w:rFonts w:ascii="黑体" w:hAnsi="黑体"/>
              <w:sz w:val="16"/>
              <w:szCs w:val="16"/>
            </w:rPr>
            <w:t xml:space="preserve"> xxxxxx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PAGEREF _Toc88774444 \h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fldChar w:fldCharType="end"/>
          </w:r>
        </w:p>
        <w:p w14:paraId="073C6CD1">
          <w:pPr>
            <w:pStyle w:val="7"/>
            <w:tabs>
              <w:tab w:val="right" w:leader="dot" w:pos="8296"/>
            </w:tabs>
            <w:rPr>
              <w:rFonts w:hAnsiTheme="minorHAnsi" w:eastAsiaTheme="minorEastAsia" w:cstheme="minorBidi"/>
              <w:i w:val="0"/>
              <w:iCs w:val="0"/>
              <w:sz w:val="18"/>
            </w:rPr>
          </w:pPr>
          <w:r>
            <w:fldChar w:fldCharType="begin"/>
          </w:r>
          <w:r>
            <w:instrText xml:space="preserve"> HYPERLINK \l "_Toc88774445" </w:instrText>
          </w:r>
          <w:r>
            <w:fldChar w:fldCharType="separate"/>
          </w:r>
          <w:r>
            <w:rPr>
              <w:rStyle w:val="19"/>
              <w:rFonts w:ascii="黑体" w:hAnsi="黑体"/>
              <w:sz w:val="16"/>
              <w:szCs w:val="16"/>
              <w:lang w:val="en-GB"/>
            </w:rPr>
            <w:t>2.1.2</w:t>
          </w:r>
          <w:r>
            <w:rPr>
              <w:rStyle w:val="19"/>
              <w:rFonts w:ascii="黑体" w:hAnsi="黑体"/>
              <w:sz w:val="16"/>
              <w:szCs w:val="16"/>
            </w:rPr>
            <w:t xml:space="preserve"> xxxxxx</w:t>
          </w: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PAGEREF _Toc88774445 \h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fldChar w:fldCharType="end"/>
          </w:r>
        </w:p>
        <w:p w14:paraId="34273411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"_Toc88774446"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3经营内容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_Toc88774446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4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5F05351C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"_Toc88774447"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4功能/技术实现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_Toc88774447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65D35134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"_Toc88774448"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5市场分析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_Toc88774448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76DF3684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"_Toc88774449"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6运营模式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_Toc88774449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6C3B651B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"_Toc88774450"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7团队</w:t>
          </w:r>
          <w:r>
            <w:rPr>
              <w:rStyle w:val="19"/>
              <w:rFonts w:hint="eastAsia" w:ascii="黑体" w:hAnsi="黑体" w:eastAsia="黑体"/>
              <w:sz w:val="24"/>
              <w:szCs w:val="16"/>
              <w:lang w:val="en-GB"/>
            </w:rPr>
            <w:t>内部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_Toc88774450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3DA2A017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"_Toc88774451"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8社会价值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_Toc88774451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22E45FC2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"_Toc88774452"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9财务分析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_Toc88774452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5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2E3A614E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"_Toc88774453"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10风险分析与解决方案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_Toc88774453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6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10B3C049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"_Toc88774454"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11战略规划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_Toc88774454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6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5AE466EB">
          <w:pPr>
            <w:pStyle w:val="11"/>
            <w:tabs>
              <w:tab w:val="right" w:leader="dot" w:pos="8296"/>
            </w:tabs>
            <w:rPr>
              <w:rFonts w:hAnsiTheme="minorHAnsi" w:eastAsiaTheme="minorEastAsia" w:cstheme="minorBidi"/>
              <w:b w:val="0"/>
              <w:bCs w:val="0"/>
              <w:caps w:val="0"/>
              <w:sz w:val="18"/>
            </w:rPr>
          </w:pPr>
          <w:r>
            <w:fldChar w:fldCharType="begin"/>
          </w:r>
          <w:r>
            <w:instrText xml:space="preserve"> HYPERLINK \l "_Toc88774455" </w:instrText>
          </w:r>
          <w:r>
            <w:fldChar w:fldCharType="separate"/>
          </w:r>
          <w:r>
            <w:rPr>
              <w:rStyle w:val="19"/>
              <w:rFonts w:ascii="黑体" w:hAnsi="黑体" w:eastAsia="黑体"/>
              <w:sz w:val="24"/>
              <w:szCs w:val="16"/>
              <w:lang w:val="en-GB"/>
            </w:rPr>
            <w:t>附录（根据需要）</w:t>
          </w:r>
          <w:r>
            <w:rPr>
              <w:sz w:val="24"/>
              <w:szCs w:val="16"/>
            </w:rPr>
            <w:tab/>
          </w:r>
          <w:r>
            <w:rPr>
              <w:sz w:val="24"/>
              <w:szCs w:val="16"/>
            </w:rPr>
            <w:fldChar w:fldCharType="begin"/>
          </w:r>
          <w:r>
            <w:rPr>
              <w:sz w:val="24"/>
              <w:szCs w:val="16"/>
            </w:rPr>
            <w:instrText xml:space="preserve"> PAGEREF _Toc88774455 \h </w:instrText>
          </w:r>
          <w:r>
            <w:rPr>
              <w:sz w:val="24"/>
              <w:szCs w:val="16"/>
            </w:rPr>
            <w:fldChar w:fldCharType="separate"/>
          </w:r>
          <w:r>
            <w:rPr>
              <w:sz w:val="24"/>
              <w:szCs w:val="16"/>
            </w:rPr>
            <w:t>6</w:t>
          </w:r>
          <w:r>
            <w:rPr>
              <w:sz w:val="24"/>
              <w:szCs w:val="16"/>
            </w:rPr>
            <w:fldChar w:fldCharType="end"/>
          </w:r>
          <w:r>
            <w:rPr>
              <w:sz w:val="24"/>
              <w:szCs w:val="16"/>
            </w:rPr>
            <w:fldChar w:fldCharType="end"/>
          </w:r>
        </w:p>
        <w:p w14:paraId="4AD93764">
          <w:r>
            <w:rPr>
              <w:b/>
              <w:bCs/>
              <w:sz w:val="22"/>
              <w:szCs w:val="21"/>
              <w:lang w:val="zh-CN"/>
            </w:rPr>
            <w:fldChar w:fldCharType="end"/>
          </w:r>
        </w:p>
      </w:sdtContent>
    </w:sdt>
    <w:p w14:paraId="3CBD1742">
      <w:pPr>
        <w:widowControl/>
        <w:jc w:val="left"/>
        <w:rPr>
          <w:rFonts w:ascii="黑体" w:hAnsi="黑体"/>
          <w:b/>
          <w:sz w:val="32"/>
          <w:szCs w:val="32"/>
          <w:lang w:val="en-GB"/>
        </w:rPr>
      </w:pPr>
    </w:p>
    <w:p w14:paraId="68E2BEC2">
      <w:pPr>
        <w:widowControl/>
        <w:jc w:val="left"/>
        <w:rPr>
          <w:rFonts w:ascii="黑体" w:hAnsi="黑体"/>
          <w:b/>
          <w:sz w:val="32"/>
          <w:szCs w:val="32"/>
          <w:lang w:val="en-GB"/>
        </w:rPr>
      </w:pPr>
    </w:p>
    <w:p w14:paraId="3D3201BD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4" w:name="_Ref16816"/>
      <w:bookmarkStart w:id="5" w:name="_Toc26452"/>
      <w:bookmarkStart w:id="6" w:name="_Toc6469"/>
      <w:bookmarkStart w:id="7" w:name="_Toc88774439"/>
      <w:bookmarkStart w:id="8" w:name="_Toc14626"/>
      <w:r>
        <w:rPr>
          <w:rFonts w:hint="eastAsia" w:ascii="黑体" w:hAnsi="黑体" w:eastAsia="黑体"/>
          <w:sz w:val="36"/>
          <w:szCs w:val="16"/>
          <w:lang w:val="en-GB"/>
        </w:rPr>
        <w:t>1项目概要（一级标题黑体小二居中）</w:t>
      </w:r>
      <w:bookmarkEnd w:id="4"/>
      <w:bookmarkEnd w:id="5"/>
      <w:bookmarkEnd w:id="6"/>
      <w:bookmarkEnd w:id="7"/>
      <w:bookmarkEnd w:id="8"/>
    </w:p>
    <w:p w14:paraId="4279836E">
      <w:pPr>
        <w:pStyle w:val="3"/>
        <w:rPr>
          <w:rFonts w:ascii="黑体" w:hAnsi="黑体" w:eastAsia="黑体"/>
          <w:sz w:val="36"/>
          <w:szCs w:val="36"/>
        </w:rPr>
      </w:pPr>
      <w:bookmarkStart w:id="9" w:name="_Toc11941"/>
      <w:bookmarkStart w:id="10" w:name="_Toc8783"/>
      <w:bookmarkStart w:id="11" w:name="_Toc88774440"/>
      <w:bookmarkStart w:id="12" w:name="_Toc983"/>
      <w:r>
        <w:rPr>
          <w:rFonts w:hint="eastAsia" w:ascii="黑体" w:hAnsi="黑体" w:eastAsia="黑体"/>
          <w:sz w:val="36"/>
          <w:szCs w:val="36"/>
        </w:rPr>
        <w:t>1</w:t>
      </w:r>
      <w:r>
        <w:rPr>
          <w:rFonts w:ascii="黑体" w:hAnsi="黑体" w:eastAsia="黑体"/>
          <w:sz w:val="36"/>
          <w:szCs w:val="36"/>
        </w:rPr>
        <w:t>.1</w:t>
      </w:r>
      <w:r>
        <w:rPr>
          <w:rFonts w:hint="eastAsia" w:ascii="黑体" w:hAnsi="黑体" w:eastAsia="黑体"/>
          <w:sz w:val="36"/>
          <w:szCs w:val="36"/>
        </w:rPr>
        <w:t xml:space="preserve"> 二级标题三号黑体</w:t>
      </w:r>
      <w:bookmarkEnd w:id="9"/>
      <w:bookmarkEnd w:id="10"/>
      <w:bookmarkEnd w:id="11"/>
      <w:bookmarkEnd w:id="12"/>
    </w:p>
    <w:p w14:paraId="4AB3EFA6">
      <w:pPr>
        <w:rPr>
          <w:rFonts w:ascii="宋体" w:hAnsi="宋体" w:eastAsia="宋体"/>
          <w:sz w:val="24"/>
          <w:szCs w:val="22"/>
          <w:lang w:val="en-GB"/>
        </w:rPr>
      </w:pPr>
      <w:bookmarkStart w:id="13" w:name="_Toc9464"/>
      <w:r>
        <w:rPr>
          <w:rFonts w:hint="eastAsia" w:ascii="宋体" w:hAnsi="宋体" w:eastAsia="宋体"/>
          <w:sz w:val="24"/>
          <w:szCs w:val="22"/>
        </w:rPr>
        <w:t>正文宋体四号单倍行距</w:t>
      </w:r>
      <w:bookmarkEnd w:id="13"/>
    </w:p>
    <w:p w14:paraId="73FD813A">
      <w:pPr>
        <w:pStyle w:val="4"/>
        <w:rPr>
          <w:b w:val="0"/>
          <w:bCs w:val="0"/>
          <w:sz w:val="28"/>
          <w:szCs w:val="28"/>
        </w:rPr>
      </w:pPr>
      <w:bookmarkStart w:id="14" w:name="_Toc15389"/>
      <w:bookmarkStart w:id="15" w:name="_Toc88774133"/>
      <w:bookmarkStart w:id="16" w:name="_Toc88774441"/>
      <w:bookmarkStart w:id="17" w:name="_Toc7205"/>
      <w:bookmarkStart w:id="18" w:name="_Toc24984"/>
      <w:r>
        <w:rPr>
          <w:rFonts w:hint="eastAsia"/>
          <w:b w:val="0"/>
          <w:bCs w:val="0"/>
          <w:sz w:val="28"/>
          <w:szCs w:val="28"/>
        </w:rPr>
        <w:t>三级标题四号黑体</w:t>
      </w:r>
      <w:bookmarkEnd w:id="14"/>
      <w:bookmarkEnd w:id="15"/>
      <w:bookmarkEnd w:id="16"/>
      <w:bookmarkEnd w:id="17"/>
      <w:bookmarkEnd w:id="18"/>
    </w:p>
    <w:p w14:paraId="5F538AAD">
      <w:pPr>
        <w:rPr>
          <w:rFonts w:ascii="宋体" w:hAnsi="宋体" w:eastAsia="宋体"/>
          <w:sz w:val="28"/>
          <w:szCs w:val="24"/>
        </w:rPr>
      </w:pPr>
      <w:bookmarkStart w:id="19" w:name="_Toc29836"/>
      <w:bookmarkStart w:id="20" w:name="_Toc26208"/>
      <w:r>
        <w:rPr>
          <w:rFonts w:hint="eastAsia" w:ascii="宋体" w:hAnsi="宋体" w:eastAsia="宋体"/>
          <w:sz w:val="28"/>
          <w:szCs w:val="24"/>
        </w:rPr>
        <w:t>正文宋体四号单倍行距</w:t>
      </w:r>
      <w:bookmarkEnd w:id="19"/>
      <w:bookmarkEnd w:id="20"/>
    </w:p>
    <w:p w14:paraId="22FBEB63">
      <w:pPr>
        <w:rPr>
          <w:color w:val="FF0000"/>
        </w:rPr>
      </w:pPr>
      <w:r>
        <w:rPr>
          <w:rFonts w:hint="eastAsia"/>
          <w:color w:val="FF0000"/>
        </w:rPr>
        <w:t>建议标题不超过3级。</w:t>
      </w:r>
    </w:p>
    <w:p w14:paraId="3581F4F4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21" w:name="_Toc8308"/>
      <w:bookmarkStart w:id="22" w:name="_Toc18758"/>
      <w:bookmarkStart w:id="23" w:name="_Toc7101"/>
      <w:bookmarkStart w:id="24" w:name="_Toc88774442"/>
      <w:r>
        <w:rPr>
          <w:rFonts w:hint="eastAsia" w:ascii="黑体" w:hAnsi="黑体" w:eastAsia="黑体"/>
          <w:sz w:val="36"/>
          <w:szCs w:val="16"/>
          <w:lang w:val="en-GB"/>
        </w:rPr>
        <w:t>2项目</w:t>
      </w:r>
      <w:bookmarkEnd w:id="21"/>
      <w:bookmarkEnd w:id="22"/>
      <w:bookmarkEnd w:id="23"/>
      <w:r>
        <w:rPr>
          <w:rFonts w:hint="eastAsia" w:ascii="黑体" w:hAnsi="黑体" w:eastAsia="黑体"/>
          <w:sz w:val="36"/>
          <w:szCs w:val="16"/>
          <w:lang w:val="en-GB"/>
        </w:rPr>
        <w:t>背景</w:t>
      </w:r>
      <w:bookmarkEnd w:id="24"/>
    </w:p>
    <w:p w14:paraId="559F1320">
      <w:pPr>
        <w:pStyle w:val="3"/>
        <w:rPr>
          <w:rFonts w:ascii="黑体" w:hAnsi="黑体" w:eastAsia="黑体"/>
        </w:rPr>
      </w:pPr>
      <w:bookmarkStart w:id="25" w:name="_Toc5498"/>
      <w:bookmarkStart w:id="26" w:name="_Toc88774443"/>
      <w:bookmarkStart w:id="27" w:name="_Toc28914"/>
      <w:bookmarkStart w:id="28" w:name="_Toc27646"/>
      <w:r>
        <w:rPr>
          <w:rFonts w:hint="eastAsia" w:ascii="黑体" w:hAnsi="黑体" w:eastAsia="黑体"/>
        </w:rPr>
        <w:t>2.1 xxxxxx</w:t>
      </w:r>
      <w:bookmarkEnd w:id="25"/>
      <w:bookmarkEnd w:id="26"/>
      <w:bookmarkEnd w:id="27"/>
      <w:bookmarkEnd w:id="28"/>
    </w:p>
    <w:p w14:paraId="52AD8E56">
      <w:pPr>
        <w:rPr>
          <w:rFonts w:ascii="宋体" w:hAnsi="宋体" w:eastAsia="宋体"/>
          <w:sz w:val="22"/>
          <w:szCs w:val="21"/>
          <w:lang w:val="en-GB"/>
        </w:rPr>
      </w:pPr>
      <w:bookmarkStart w:id="29" w:name="_Toc27642"/>
      <w:bookmarkStart w:id="30" w:name="_Toc26768"/>
      <w:r>
        <w:rPr>
          <w:rFonts w:hint="eastAsia" w:ascii="宋体" w:hAnsi="宋体" w:eastAsia="宋体"/>
          <w:sz w:val="22"/>
          <w:szCs w:val="21"/>
        </w:rPr>
        <w:t>正文宋体四号单倍行距</w:t>
      </w:r>
      <w:bookmarkEnd w:id="29"/>
      <w:bookmarkEnd w:id="30"/>
    </w:p>
    <w:p w14:paraId="673A5FAB">
      <w:pPr>
        <w:pStyle w:val="4"/>
        <w:rPr>
          <w:rFonts w:ascii="黑体" w:hAnsi="黑体"/>
          <w:sz w:val="28"/>
          <w:szCs w:val="21"/>
          <w:lang w:val="en-GB"/>
        </w:rPr>
      </w:pPr>
      <w:bookmarkStart w:id="31" w:name="_Toc21826"/>
      <w:bookmarkStart w:id="32" w:name="_Toc88774444"/>
      <w:bookmarkStart w:id="33" w:name="_Toc10689"/>
      <w:bookmarkStart w:id="34" w:name="_Toc13865"/>
      <w:r>
        <w:rPr>
          <w:rFonts w:hint="eastAsia" w:ascii="黑体" w:hAnsi="黑体"/>
          <w:sz w:val="28"/>
          <w:szCs w:val="21"/>
          <w:lang w:val="en-GB"/>
        </w:rPr>
        <w:t>2.1.1</w:t>
      </w:r>
      <w:r>
        <w:rPr>
          <w:rFonts w:hint="eastAsia" w:ascii="黑体" w:hAnsi="黑体"/>
          <w:sz w:val="28"/>
          <w:szCs w:val="21"/>
        </w:rPr>
        <w:t xml:space="preserve"> xxxxxx</w:t>
      </w:r>
      <w:bookmarkEnd w:id="31"/>
      <w:bookmarkEnd w:id="32"/>
      <w:bookmarkEnd w:id="33"/>
      <w:bookmarkEnd w:id="34"/>
    </w:p>
    <w:p w14:paraId="45750893">
      <w:pPr>
        <w:pStyle w:val="4"/>
        <w:rPr>
          <w:rFonts w:ascii="黑体" w:hAnsi="黑体"/>
          <w:sz w:val="28"/>
          <w:szCs w:val="21"/>
          <w:lang w:val="en-GB"/>
        </w:rPr>
      </w:pPr>
      <w:bookmarkStart w:id="35" w:name="_Toc30263"/>
      <w:bookmarkStart w:id="36" w:name="_Toc18247"/>
      <w:bookmarkStart w:id="37" w:name="_Toc88774445"/>
      <w:bookmarkStart w:id="38" w:name="_Toc28351"/>
      <w:r>
        <w:rPr>
          <w:rFonts w:hint="eastAsia" w:ascii="黑体" w:hAnsi="黑体"/>
          <w:sz w:val="28"/>
          <w:szCs w:val="21"/>
          <w:lang w:val="en-GB"/>
        </w:rPr>
        <w:t>2.1.2</w:t>
      </w:r>
      <w:r>
        <w:rPr>
          <w:rFonts w:hint="eastAsia" w:ascii="黑体" w:hAnsi="黑体"/>
          <w:sz w:val="28"/>
          <w:szCs w:val="21"/>
        </w:rPr>
        <w:t xml:space="preserve"> xxxxxx</w:t>
      </w:r>
      <w:bookmarkEnd w:id="35"/>
      <w:bookmarkEnd w:id="36"/>
      <w:bookmarkEnd w:id="37"/>
      <w:bookmarkEnd w:id="38"/>
    </w:p>
    <w:p w14:paraId="35D6C6FF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39" w:name="_Toc31020"/>
      <w:bookmarkStart w:id="40" w:name="_Toc26474"/>
      <w:bookmarkStart w:id="41" w:name="_Toc88774446"/>
      <w:bookmarkStart w:id="42" w:name="_Toc23060"/>
      <w:r>
        <w:rPr>
          <w:rFonts w:hint="eastAsia" w:ascii="黑体" w:hAnsi="黑体" w:eastAsia="黑体"/>
          <w:sz w:val="36"/>
          <w:szCs w:val="16"/>
          <w:lang w:val="en-GB"/>
        </w:rPr>
        <w:t>3经营内容</w:t>
      </w:r>
      <w:bookmarkEnd w:id="39"/>
      <w:bookmarkEnd w:id="40"/>
      <w:bookmarkEnd w:id="41"/>
      <w:bookmarkEnd w:id="42"/>
      <w:r>
        <w:rPr>
          <w:rFonts w:hint="eastAsia" w:ascii="黑体" w:hAnsi="黑体" w:eastAsia="黑体"/>
          <w:sz w:val="36"/>
          <w:szCs w:val="16"/>
          <w:lang w:val="en-GB"/>
        </w:rPr>
        <w:t>（产品/服务）</w:t>
      </w:r>
    </w:p>
    <w:p w14:paraId="0B9CE514">
      <w:pPr>
        <w:outlineLvl w:val="2"/>
        <w:rPr>
          <w:lang w:val="en-GB"/>
        </w:rPr>
      </w:pPr>
    </w:p>
    <w:p w14:paraId="1D0CEBD6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43" w:name="_Toc20418"/>
      <w:bookmarkStart w:id="44" w:name="_Toc7954"/>
      <w:bookmarkStart w:id="45" w:name="_Toc11782"/>
      <w:bookmarkStart w:id="46" w:name="_Toc88774447"/>
      <w:r>
        <w:rPr>
          <w:rFonts w:hint="eastAsia" w:ascii="黑体" w:hAnsi="黑体" w:eastAsia="黑体"/>
          <w:sz w:val="36"/>
          <w:szCs w:val="16"/>
          <w:lang w:val="en-GB"/>
        </w:rPr>
        <w:t>4</w:t>
      </w:r>
      <w:bookmarkEnd w:id="43"/>
      <w:bookmarkEnd w:id="44"/>
      <w:bookmarkEnd w:id="45"/>
      <w:r>
        <w:rPr>
          <w:rFonts w:hint="eastAsia" w:ascii="黑体" w:hAnsi="黑体" w:eastAsia="黑体"/>
          <w:sz w:val="36"/>
          <w:szCs w:val="16"/>
          <w:lang w:val="en-GB"/>
        </w:rPr>
        <w:t>功能/技术实现</w:t>
      </w:r>
      <w:bookmarkEnd w:id="46"/>
    </w:p>
    <w:p w14:paraId="13C033BB">
      <w:pPr>
        <w:rPr>
          <w:lang w:val="en-GB"/>
        </w:rPr>
      </w:pPr>
    </w:p>
    <w:p w14:paraId="4F8D4F3F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47" w:name="_Toc21480"/>
      <w:bookmarkStart w:id="48" w:name="_Toc14418"/>
      <w:bookmarkStart w:id="49" w:name="_Toc18617"/>
      <w:bookmarkStart w:id="50" w:name="_Toc88774448"/>
      <w:r>
        <w:rPr>
          <w:rFonts w:hint="eastAsia" w:ascii="黑体" w:hAnsi="黑体" w:eastAsia="黑体"/>
          <w:sz w:val="36"/>
          <w:szCs w:val="16"/>
          <w:lang w:val="en-GB"/>
        </w:rPr>
        <w:t>5市场分析</w:t>
      </w:r>
      <w:bookmarkEnd w:id="47"/>
      <w:bookmarkEnd w:id="48"/>
      <w:bookmarkEnd w:id="49"/>
      <w:bookmarkEnd w:id="50"/>
    </w:p>
    <w:p w14:paraId="7B25F435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2199966E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51" w:name="_Toc2453"/>
      <w:bookmarkStart w:id="52" w:name="_Toc13706"/>
      <w:bookmarkStart w:id="53" w:name="_Toc31831"/>
      <w:bookmarkStart w:id="54" w:name="_Toc88774449"/>
      <w:r>
        <w:rPr>
          <w:rFonts w:hint="eastAsia" w:ascii="黑体" w:hAnsi="黑体" w:eastAsia="黑体"/>
          <w:sz w:val="36"/>
          <w:szCs w:val="16"/>
          <w:lang w:val="en-GB"/>
        </w:rPr>
        <w:t>6</w:t>
      </w:r>
      <w:bookmarkEnd w:id="51"/>
      <w:bookmarkEnd w:id="52"/>
      <w:bookmarkEnd w:id="53"/>
      <w:r>
        <w:rPr>
          <w:rFonts w:hint="eastAsia" w:ascii="黑体" w:hAnsi="黑体" w:eastAsia="黑体"/>
          <w:sz w:val="36"/>
          <w:szCs w:val="16"/>
          <w:lang w:val="en-GB"/>
        </w:rPr>
        <w:t>商业模式</w:t>
      </w:r>
      <w:bookmarkEnd w:id="54"/>
    </w:p>
    <w:p w14:paraId="1C2CBB73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7B1FFB2C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55" w:name="_Toc88774450"/>
      <w:r>
        <w:rPr>
          <w:rFonts w:ascii="黑体" w:hAnsi="黑体" w:eastAsia="黑体"/>
          <w:sz w:val="36"/>
          <w:szCs w:val="16"/>
          <w:lang w:val="en-GB"/>
        </w:rPr>
        <w:t>7</w:t>
      </w:r>
      <w:r>
        <w:rPr>
          <w:rFonts w:hint="eastAsia" w:ascii="黑体" w:hAnsi="黑体" w:eastAsia="黑体"/>
          <w:sz w:val="36"/>
          <w:szCs w:val="16"/>
          <w:lang w:val="en-GB"/>
        </w:rPr>
        <w:t>团队与公司</w:t>
      </w:r>
      <w:bookmarkEnd w:id="55"/>
    </w:p>
    <w:p w14:paraId="14F3C35E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669AB4B4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56" w:name="_Toc3525"/>
      <w:bookmarkStart w:id="57" w:name="_Toc25971"/>
      <w:bookmarkStart w:id="58" w:name="_Toc15101"/>
      <w:bookmarkStart w:id="59" w:name="_Toc88774451"/>
      <w:r>
        <w:rPr>
          <w:rFonts w:ascii="黑体" w:hAnsi="黑体" w:eastAsia="黑体"/>
          <w:sz w:val="36"/>
          <w:szCs w:val="16"/>
          <w:lang w:val="en-GB"/>
        </w:rPr>
        <w:t>8</w:t>
      </w:r>
      <w:bookmarkEnd w:id="56"/>
      <w:bookmarkEnd w:id="57"/>
      <w:bookmarkEnd w:id="58"/>
      <w:r>
        <w:rPr>
          <w:rFonts w:hint="eastAsia" w:ascii="黑体" w:hAnsi="黑体" w:eastAsia="黑体"/>
          <w:sz w:val="36"/>
          <w:szCs w:val="16"/>
          <w:lang w:val="en-GB"/>
        </w:rPr>
        <w:t>社会价值</w:t>
      </w:r>
      <w:bookmarkEnd w:id="59"/>
    </w:p>
    <w:p w14:paraId="363AB2C6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58134923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60" w:name="_Toc88774452"/>
      <w:r>
        <w:rPr>
          <w:rFonts w:hint="eastAsia" w:ascii="黑体" w:hAnsi="黑体" w:eastAsia="黑体"/>
          <w:sz w:val="36"/>
          <w:szCs w:val="16"/>
          <w:lang w:val="en-GB"/>
        </w:rPr>
        <w:t>9财务分析</w:t>
      </w:r>
      <w:bookmarkEnd w:id="60"/>
    </w:p>
    <w:p w14:paraId="67CB37C2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76E9A532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61" w:name="_Toc14113"/>
      <w:bookmarkStart w:id="62" w:name="_Toc28262"/>
      <w:bookmarkStart w:id="63" w:name="_Toc88774453"/>
      <w:bookmarkStart w:id="64" w:name="_Toc10055"/>
      <w:r>
        <w:rPr>
          <w:rFonts w:hint="eastAsia" w:ascii="黑体" w:hAnsi="黑体" w:eastAsia="黑体"/>
          <w:sz w:val="36"/>
          <w:szCs w:val="16"/>
          <w:lang w:val="en-GB"/>
        </w:rPr>
        <w:t>10风险分析与解决方案</w:t>
      </w:r>
      <w:bookmarkEnd w:id="61"/>
      <w:bookmarkEnd w:id="62"/>
      <w:bookmarkEnd w:id="63"/>
      <w:bookmarkEnd w:id="64"/>
    </w:p>
    <w:p w14:paraId="43146E1F">
      <w:pPr>
        <w:rPr>
          <w:rFonts w:ascii="黑体" w:hAnsi="黑体"/>
          <w:b/>
          <w:kern w:val="44"/>
          <w:sz w:val="36"/>
          <w:szCs w:val="16"/>
          <w:lang w:val="en-GB"/>
        </w:rPr>
      </w:pPr>
    </w:p>
    <w:p w14:paraId="6F934836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65" w:name="_Toc88774454"/>
      <w:r>
        <w:rPr>
          <w:rFonts w:hint="eastAsia" w:ascii="黑体" w:hAnsi="黑体" w:eastAsia="黑体"/>
          <w:sz w:val="36"/>
          <w:szCs w:val="16"/>
          <w:lang w:val="en-GB"/>
        </w:rPr>
        <w:t>1</w:t>
      </w:r>
      <w:r>
        <w:rPr>
          <w:rFonts w:ascii="黑体" w:hAnsi="黑体" w:eastAsia="黑体"/>
          <w:sz w:val="36"/>
          <w:szCs w:val="16"/>
          <w:lang w:val="en-GB"/>
        </w:rPr>
        <w:t>1</w:t>
      </w:r>
      <w:r>
        <w:rPr>
          <w:rFonts w:hint="eastAsia" w:ascii="黑体" w:hAnsi="黑体" w:eastAsia="黑体"/>
          <w:sz w:val="36"/>
          <w:szCs w:val="16"/>
          <w:lang w:val="en-GB"/>
        </w:rPr>
        <w:t>战略规划</w:t>
      </w:r>
      <w:bookmarkEnd w:id="65"/>
    </w:p>
    <w:p w14:paraId="7E038449">
      <w:pPr>
        <w:rPr>
          <w:lang w:val="en-GB"/>
        </w:rPr>
      </w:pPr>
    </w:p>
    <w:p w14:paraId="00463423">
      <w:pPr>
        <w:pStyle w:val="2"/>
        <w:jc w:val="center"/>
        <w:rPr>
          <w:rFonts w:ascii="黑体" w:hAnsi="黑体" w:eastAsia="黑体"/>
          <w:sz w:val="36"/>
          <w:szCs w:val="16"/>
          <w:lang w:val="en-GB"/>
        </w:rPr>
      </w:pPr>
      <w:bookmarkStart w:id="66" w:name="_Toc30096"/>
      <w:bookmarkStart w:id="67" w:name="_Toc18475"/>
      <w:bookmarkStart w:id="68" w:name="_Toc14268"/>
      <w:bookmarkStart w:id="69" w:name="_Toc88774455"/>
      <w:r>
        <w:rPr>
          <w:rFonts w:hint="eastAsia" w:ascii="黑体" w:hAnsi="黑体" w:eastAsia="黑体"/>
          <w:sz w:val="36"/>
          <w:szCs w:val="16"/>
          <w:lang w:val="en-GB"/>
        </w:rPr>
        <w:t>附录</w:t>
      </w:r>
      <w:bookmarkEnd w:id="66"/>
      <w:bookmarkEnd w:id="67"/>
      <w:bookmarkEnd w:id="68"/>
      <w:r>
        <w:rPr>
          <w:rFonts w:hint="eastAsia" w:ascii="黑体" w:hAnsi="黑体" w:eastAsia="黑体"/>
          <w:sz w:val="36"/>
          <w:szCs w:val="16"/>
          <w:lang w:val="en-GB"/>
        </w:rPr>
        <w:t>（根据需要）</w:t>
      </w:r>
      <w:bookmarkEnd w:id="69"/>
    </w:p>
    <w:p w14:paraId="243E3FC0">
      <w:pPr>
        <w:ind w:firstLine="600"/>
        <w:rPr>
          <w:rFonts w:ascii="黑体" w:hAnsi="黑体"/>
          <w:color w:val="FF0000"/>
          <w:sz w:val="30"/>
          <w:szCs w:val="30"/>
          <w:lang w:val="en-GB"/>
        </w:rPr>
      </w:pPr>
      <w:r>
        <w:rPr>
          <w:rFonts w:hint="eastAsia" w:ascii="黑体" w:hAnsi="黑体"/>
          <w:color w:val="FF0000"/>
          <w:sz w:val="30"/>
          <w:szCs w:val="30"/>
          <w:lang w:val="en-GB"/>
        </w:rPr>
        <w:t>注：该模板由校科联为202</w:t>
      </w:r>
      <w:r>
        <w:rPr>
          <w:rFonts w:hint="eastAsia" w:ascii="黑体" w:hAnsi="黑体"/>
          <w:color w:val="FF0000"/>
          <w:sz w:val="30"/>
          <w:szCs w:val="30"/>
          <w:lang w:val="en-US" w:eastAsia="zh-CN"/>
        </w:rPr>
        <w:t>5</w:t>
      </w:r>
      <w:r>
        <w:rPr>
          <w:rFonts w:hint="eastAsia" w:ascii="黑体" w:hAnsi="黑体"/>
          <w:color w:val="FF0000"/>
          <w:sz w:val="30"/>
          <w:szCs w:val="30"/>
          <w:lang w:val="en-GB"/>
        </w:rPr>
        <w:t>年第十</w:t>
      </w:r>
      <w:r>
        <w:rPr>
          <w:rFonts w:hint="eastAsia" w:ascii="黑体" w:hAnsi="黑体"/>
          <w:color w:val="FF0000"/>
          <w:sz w:val="30"/>
          <w:szCs w:val="30"/>
          <w:lang w:val="en-US" w:eastAsia="zh-CN"/>
        </w:rPr>
        <w:t>五</w:t>
      </w:r>
      <w:bookmarkStart w:id="70" w:name="_GoBack"/>
      <w:bookmarkEnd w:id="70"/>
      <w:r>
        <w:rPr>
          <w:rFonts w:hint="eastAsia" w:ascii="黑体" w:hAnsi="黑体"/>
          <w:color w:val="FF0000"/>
          <w:sz w:val="30"/>
          <w:szCs w:val="30"/>
          <w:lang w:val="en-GB"/>
        </w:rPr>
        <w:t>届“挑战杯”广东东软学院广东大学生创业计划竞赛校赛制作。</w:t>
      </w:r>
    </w:p>
    <w:p w14:paraId="204AC137">
      <w:pPr>
        <w:ind w:firstLine="600"/>
        <w:rPr>
          <w:rFonts w:ascii="黑体" w:hAnsi="黑体"/>
          <w:color w:val="FF0000"/>
          <w:sz w:val="30"/>
          <w:szCs w:val="30"/>
          <w:lang w:val="en-GB"/>
        </w:rPr>
      </w:pPr>
      <w:r>
        <w:rPr>
          <w:rFonts w:hint="eastAsia" w:ascii="黑体" w:hAnsi="黑体"/>
          <w:color w:val="FF0000"/>
          <w:sz w:val="30"/>
          <w:szCs w:val="30"/>
          <w:lang w:val="en-GB"/>
        </w:rPr>
        <w:t>仅供参考，可根据作品实际情况进行调整与增删。</w:t>
      </w:r>
    </w:p>
    <w:p w14:paraId="5424653A">
      <w:pPr>
        <w:ind w:firstLine="600"/>
        <w:rPr>
          <w:rFonts w:ascii="黑体" w:hAnsi="黑体"/>
          <w:color w:val="FF0000"/>
          <w:sz w:val="30"/>
          <w:szCs w:val="30"/>
          <w:lang w:val="en-GB"/>
        </w:rPr>
      </w:pPr>
      <w:r>
        <w:rPr>
          <w:rFonts w:hint="eastAsia" w:ascii="黑体" w:hAnsi="黑体"/>
          <w:color w:val="FF0000"/>
          <w:sz w:val="30"/>
          <w:szCs w:val="30"/>
          <w:lang w:val="en-GB"/>
        </w:rPr>
        <w:t>本模板旨在帮助从来没写过商业计划书的同学参考学习，不强制要求要根据本模板进行商业计划书撰写。请各位同学自我探讨最适合自己的商业计划书撰写模式。</w:t>
      </w:r>
      <w:bookmarkEnd w:id="0"/>
      <w:bookmarkEnd w:id="1"/>
      <w:bookmarkEnd w:id="2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181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71C06">
    <w:pPr>
      <w:pStyle w:val="9"/>
      <w:tabs>
        <w:tab w:val="left" w:pos="1230"/>
        <w:tab w:val="clear" w:pos="4153"/>
      </w:tabs>
    </w:pPr>
    <w:sdt>
      <w:sdtPr>
        <w:rPr>
          <w:lang w:val="zh-CN"/>
        </w:rPr>
        <w:id w:val="861562111"/>
        <w:docPartObj>
          <w:docPartGallery w:val="autotext"/>
        </w:docPartObj>
      </w:sdtPr>
      <w:sdtEndPr>
        <w:rPr>
          <w:lang w:val="en-US"/>
        </w:rPr>
      </w:sdtEndPr>
      <w:sdtContent>
        <w:r>
          <w:rPr>
            <w:lang w:val="zh-CN"/>
          </w:rPr>
          <w:t xml:space="preserve">第 | 页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  <w:r>
      <w:tab/>
    </w:r>
    <w:r>
      <w:tab/>
    </w:r>
    <w:r>
      <w:rPr>
        <w:rFonts w:hint="eastAsia"/>
        <w14:reflection w14:blurRad="0" w14:stA="31000" w14:stPos="0" w14:endA="0" w14:endPos="2000" w14:dist="0" w14:dir="0" w14:fadeDir="0" w14:sx="0" w14:sy="0" w14:kx="0" w14:ky="0" w14:algn="b"/>
      </w:rPr>
      <w:t>SAIE</w:t>
    </w:r>
    <w:r>
      <w:rPr>
        <w14:reflection w14:blurRad="0" w14:stA="31000" w14:stPos="0" w14:endA="0" w14:endPos="2000" w14:dist="0" w14:dir="0" w14:fadeDir="0" w14:sx="0" w14:sy="0" w14:kx="0" w14:ky="0" w14:algn="b"/>
      </w:rPr>
      <w:t xml:space="preserve"> </w:t>
    </w:r>
    <w:r>
      <w:rPr>
        <w:rFonts w:hint="eastAsia"/>
        <w14:reflection w14:blurRad="0" w14:stA="31000" w14:stPos="0" w14:endA="0" w14:endPos="2000" w14:dist="0" w14:dir="0" w14:fadeDir="0" w14:sx="0" w14:sy="0" w14:kx="0" w14:ky="0" w14:algn="b"/>
      </w:rPr>
      <w:t xml:space="preserve">学生科技创新与创业联合会 </w:t>
    </w:r>
  </w:p>
  <w:p w14:paraId="562545C2">
    <w:pPr>
      <w:pStyle w:val="9"/>
      <w:tabs>
        <w:tab w:val="left" w:pos="1230"/>
        <w:tab w:val="clear" w:pos="4153"/>
      </w:tabs>
      <w:rPr>
        <w14:reflection w14:blurRad="0" w14:stA="31000" w14:stPos="0" w14:endA="0" w14:endPos="2000" w14:dist="0" w14:dir="0" w14:fadeDir="0" w14:sx="0" w14:sy="0" w14:kx="0" w14:ky="0" w14:algn="b"/>
      </w:rPr>
    </w:pPr>
    <w:r>
      <w:rPr>
        <w14:reflection w14:blurRad="0" w14:stA="31000" w14:stPos="0" w14:endA="0" w14:endPos="2000" w14:dist="0" w14:dir="0" w14:fadeDir="0" w14:sx="0" w14:sy="0" w14:kx="0" w14:ky="0" w14:algn="b"/>
      </w:rPr>
      <w:tab/>
    </w:r>
    <w:r>
      <w:rPr>
        <w14:reflection w14:blurRad="0" w14:stA="31000" w14:stPos="0" w14:endA="0" w14:endPos="2000" w14:dist="0" w14:dir="0" w14:fadeDir="0" w14:sx="0" w14:sy="0" w14:kx="0" w14:ky="0" w14:algn="b"/>
      </w:rPr>
      <w:tab/>
    </w:r>
    <w:r>
      <w:rPr>
        <w:rFonts w:hint="eastAsia"/>
        <w14:reflection w14:blurRad="0" w14:stA="31000" w14:stPos="0" w14:endA="0" w14:endPos="2000" w14:dist="0" w14:dir="0" w14:fadeDir="0" w14:sx="0" w14:sy="0" w14:kx="0" w14:ky="0" w14:algn="b"/>
      </w:rPr>
      <w:t>公众号：东软校科联</w:t>
    </w:r>
    <w:r>
      <w:rPr>
        <w14:reflection w14:blurRad="0" w14:stA="31000" w14:stPos="0" w14:endA="0" w14:endPos="2000" w14:dist="0" w14:dir="0" w14:fadeDir="0" w14:sx="0" w14:sy="0" w14:kx="0" w14:ky="0" w14:algn="b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CE5F9">
    <w:pPr>
      <w:pStyle w:val="10"/>
      <w:pBdr>
        <w:bottom w:val="single" w:color="auto" w:sz="6" w:space="0"/>
      </w:pBdr>
      <w:jc w:val="both"/>
      <w:rPr>
        <w:rFonts w:ascii="Adobe 仿宋 Std R" w:hAnsi="Adobe 仿宋 Std R" w:eastAsia="Adobe 仿宋 Std R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-1172845</wp:posOffset>
          </wp:positionV>
          <wp:extent cx="2172335" cy="647700"/>
          <wp:effectExtent l="0" t="0" r="0" b="0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15000" contrast="-12000"/>
                            </a14:imgEffect>
                            <a14:imgEffect>
                              <a14:colorTemperature colorTemp="8213"/>
                            </a14:imgEffect>
                            <a14:imgEffect>
                              <a14:saturation sat="217000"/>
                            </a14:imgEffect>
                            <a14:imgEffect>
                              <a14:sharpenSoften amount="-2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3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 w:ascii="Adobe 仿宋 Std R" w:hAnsi="Adobe 仿宋 Std R" w:eastAsia="Adobe 仿宋 Std R"/>
      </w:rPr>
      <w:t>广东东软学院</w:t>
    </w:r>
  </w:p>
  <w:p w14:paraId="537D3CB9">
    <w:pPr>
      <w:pStyle w:val="10"/>
      <w:pBdr>
        <w:bottom w:val="single" w:color="auto" w:sz="6" w:space="0"/>
      </w:pBdr>
      <w:tabs>
        <w:tab w:val="clear" w:pos="4153"/>
      </w:tabs>
      <w:jc w:val="both"/>
      <w:rPr>
        <w:rFonts w:ascii="Adobe 仿宋 Std R" w:hAnsi="Adobe 仿宋 Std R" w:eastAsia="Adobe 仿宋 Std R"/>
      </w:rPr>
    </w:pPr>
    <w:r>
      <w:rPr>
        <w:rFonts w:hint="eastAsia" w:ascii="Adobe 仿宋 Std R" w:hAnsi="Adobe 仿宋 Std R" w:eastAsia="Adobe 仿宋 Std R"/>
      </w:rPr>
      <w:t>学生科技创新与创业联合会（制）</w:t>
    </w:r>
    <w:r>
      <w:rPr>
        <w:rFonts w:ascii="Adobe 仿宋 Std R" w:hAnsi="Adobe 仿宋 Std R" w:eastAsia="Adobe 仿宋 Std R"/>
      </w:rPr>
      <w:tab/>
    </w:r>
    <w:r>
      <w:rPr>
        <w:rFonts w:ascii="Adobe 仿宋 Std R" w:hAnsi="Adobe 仿宋 Std R" w:eastAsia="Adobe 仿宋 Std R"/>
      </w:rPr>
      <w:t xml:space="preserve"> </w:t>
    </w:r>
  </w:p>
  <w:p w14:paraId="7B90A840"/>
  <w:p w14:paraId="72341B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4C"/>
    <w:rsid w:val="00041B48"/>
    <w:rsid w:val="000479E7"/>
    <w:rsid w:val="00083A16"/>
    <w:rsid w:val="00090513"/>
    <w:rsid w:val="00153E29"/>
    <w:rsid w:val="00192A83"/>
    <w:rsid w:val="00222822"/>
    <w:rsid w:val="002250FF"/>
    <w:rsid w:val="002D1493"/>
    <w:rsid w:val="002E57AF"/>
    <w:rsid w:val="0031154C"/>
    <w:rsid w:val="004634F7"/>
    <w:rsid w:val="004650E7"/>
    <w:rsid w:val="00593EC2"/>
    <w:rsid w:val="005F2526"/>
    <w:rsid w:val="006B7413"/>
    <w:rsid w:val="006C2CF6"/>
    <w:rsid w:val="00774345"/>
    <w:rsid w:val="00796E2E"/>
    <w:rsid w:val="00866F5E"/>
    <w:rsid w:val="008A4959"/>
    <w:rsid w:val="00943863"/>
    <w:rsid w:val="009926CD"/>
    <w:rsid w:val="0099370E"/>
    <w:rsid w:val="00A2053F"/>
    <w:rsid w:val="00A218A1"/>
    <w:rsid w:val="00A90092"/>
    <w:rsid w:val="00B13148"/>
    <w:rsid w:val="00B61908"/>
    <w:rsid w:val="00B65DE3"/>
    <w:rsid w:val="00BB23FB"/>
    <w:rsid w:val="00C153A3"/>
    <w:rsid w:val="00C7192A"/>
    <w:rsid w:val="00F1320F"/>
    <w:rsid w:val="00F45D48"/>
    <w:rsid w:val="2B493C09"/>
    <w:rsid w:val="570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qFormat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6">
    <w:name w:val="toc 5"/>
    <w:basedOn w:val="1"/>
    <w:next w:val="1"/>
    <w:autoRedefine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8">
    <w:name w:val="toc 8"/>
    <w:basedOn w:val="1"/>
    <w:next w:val="1"/>
    <w:autoRedefine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eastAsia="Adobe 宋体 Std L" w:asciiTheme="minorHAnsi"/>
      <w:b/>
      <w:bCs/>
      <w:caps/>
      <w:sz w:val="32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13">
    <w:name w:val="toc 6"/>
    <w:basedOn w:val="1"/>
    <w:next w:val="1"/>
    <w:autoRedefine/>
    <w:unhideWhenUsed/>
    <w:qFormat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14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paragraph" w:styleId="15">
    <w:name w:val="toc 9"/>
    <w:basedOn w:val="1"/>
    <w:next w:val="1"/>
    <w:autoRedefine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table" w:styleId="17">
    <w:name w:val="Table Grid"/>
    <w:basedOn w:val="16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2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 w:val="32"/>
      <w:szCs w:val="32"/>
    </w:rPr>
  </w:style>
  <w:style w:type="paragraph" w:customStyle="1" w:styleId="25">
    <w:name w:val="_Style 16"/>
    <w:basedOn w:val="1"/>
    <w:next w:val="1"/>
    <w:qFormat/>
    <w:uiPriority w:val="39"/>
    <w:rPr>
      <w:rFonts w:ascii="Times New Roman" w:hAnsi="Times New Roman" w:eastAsia="宋体"/>
      <w:szCs w:val="24"/>
    </w:rPr>
  </w:style>
  <w:style w:type="character" w:customStyle="1" w:styleId="26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18"/>
    <w:link w:val="4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paragraph" w:customStyle="1" w:styleId="28">
    <w:name w:val="WPSOffice手动目录 1"/>
    <w:qFormat/>
    <w:uiPriority w:val="0"/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</w:rPr>
  </w:style>
  <w:style w:type="paragraph" w:customStyle="1" w:styleId="29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A429-0E79-4493-AD61-E83E8414E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458</Words>
  <Characters>522</Characters>
  <Lines>11</Lines>
  <Paragraphs>3</Paragraphs>
  <TotalTime>17</TotalTime>
  <ScaleCrop>false</ScaleCrop>
  <LinksUpToDate>false</LinksUpToDate>
  <CharactersWithSpaces>555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2021-11-25T15:23:00Z</dcterms:created>
  <dc:creator>ch 明啼</dc:creator>
  <cp:lastModifiedBy>WPS_1635556057</cp:lastModifiedBy>
  <dcterms:modified xsi:type="dcterms:W3CDTF">2025-10-20T14:16:07Z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39FFEFBA577341CBB6DAD4505A348E0A_13</vt:lpwstr>
  </property>
  <property fmtid="{D5CDD505-2E9C-101B-9397-08002B2CF9AE}" pid="4" name="KSOTemplateDocerSaveRecord">
    <vt:lpwstr>eyJoZGlkIjoiNDAzMzkyNTYxZGE2NDE1ZDM4ODJmMjA5OWFhZjQxOTMiLCJ1c2VySWQiOiIxMjg5NTQ3MDY2In0=</vt:lpwstr>
  </property>
</Properties>
</file>